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1F" w:rsidRPr="001C523B" w:rsidRDefault="007C591F" w:rsidP="007C591F">
      <w:pPr>
        <w:spacing w:after="0" w:line="408" w:lineRule="auto"/>
        <w:ind w:left="120"/>
        <w:jc w:val="center"/>
        <w:rPr>
          <w:lang w:val="ru-RU"/>
        </w:rPr>
      </w:pPr>
      <w:bookmarkStart w:id="0" w:name="block-14269456"/>
      <w:r w:rsidRPr="001C52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591F" w:rsidRPr="001C523B" w:rsidRDefault="007C591F" w:rsidP="007C591F">
      <w:pPr>
        <w:spacing w:after="0" w:line="408" w:lineRule="auto"/>
        <w:ind w:left="120"/>
        <w:jc w:val="center"/>
        <w:rPr>
          <w:lang w:val="ru-RU"/>
        </w:rPr>
      </w:pPr>
      <w:r w:rsidRPr="001C52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1C523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1C523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C591F" w:rsidRPr="001C523B" w:rsidRDefault="007C591F" w:rsidP="007C591F">
      <w:pPr>
        <w:spacing w:after="0" w:line="408" w:lineRule="auto"/>
        <w:ind w:left="120"/>
        <w:jc w:val="center"/>
        <w:rPr>
          <w:lang w:val="ru-RU"/>
        </w:rPr>
      </w:pPr>
      <w:r w:rsidRPr="001C52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1C523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культуры и туризма АЮРМО РК</w:t>
      </w:r>
      <w:bookmarkEnd w:id="2"/>
      <w:r w:rsidRPr="001C52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523B">
        <w:rPr>
          <w:rFonts w:ascii="Times New Roman" w:hAnsi="Times New Roman"/>
          <w:color w:val="000000"/>
          <w:sz w:val="28"/>
          <w:lang w:val="ru-RU"/>
        </w:rPr>
        <w:t>​</w:t>
      </w:r>
    </w:p>
    <w:p w:rsidR="007C591F" w:rsidRDefault="007C591F" w:rsidP="007C59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"Татальская СОШ"</w:t>
      </w:r>
    </w:p>
    <w:p w:rsidR="007C591F" w:rsidRDefault="007C591F" w:rsidP="007C591F">
      <w:pPr>
        <w:spacing w:after="0"/>
        <w:ind w:left="120"/>
      </w:pPr>
    </w:p>
    <w:p w:rsidR="007C591F" w:rsidRDefault="007C591F" w:rsidP="007C591F">
      <w:pPr>
        <w:spacing w:after="0"/>
        <w:ind w:left="120"/>
      </w:pPr>
    </w:p>
    <w:p w:rsidR="007C591F" w:rsidRDefault="007C591F" w:rsidP="007C591F">
      <w:pPr>
        <w:spacing w:after="0"/>
        <w:ind w:left="120"/>
      </w:pPr>
    </w:p>
    <w:p w:rsidR="007C591F" w:rsidRDefault="007C591F" w:rsidP="007C591F">
      <w:pPr>
        <w:spacing w:after="0"/>
        <w:ind w:left="120"/>
      </w:pPr>
    </w:p>
    <w:tbl>
      <w:tblPr>
        <w:tblW w:w="9580" w:type="dxa"/>
        <w:tblLook w:val="04A0"/>
      </w:tblPr>
      <w:tblGrid>
        <w:gridCol w:w="2428"/>
        <w:gridCol w:w="3576"/>
        <w:gridCol w:w="3576"/>
      </w:tblGrid>
      <w:tr w:rsidR="007C591F" w:rsidRPr="00CE1542" w:rsidTr="00893E92">
        <w:tc>
          <w:tcPr>
            <w:tcW w:w="3114" w:type="dxa"/>
          </w:tcPr>
          <w:p w:rsidR="007C591F" w:rsidRPr="00CE1542" w:rsidRDefault="007C591F" w:rsidP="00893E9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C591F" w:rsidRPr="00CE1542" w:rsidRDefault="007C591F" w:rsidP="00893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Протокол педсовета </w:t>
            </w:r>
          </w:p>
          <w:p w:rsidR="007C591F" w:rsidRPr="00CE1542" w:rsidRDefault="007C591F" w:rsidP="00893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</w:p>
          <w:p w:rsidR="007C591F" w:rsidRPr="00CE1542" w:rsidRDefault="007C591F" w:rsidP="00893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№1 от «17» 08   2023 г.</w:t>
            </w:r>
          </w:p>
          <w:p w:rsidR="007C591F" w:rsidRPr="00CE1542" w:rsidRDefault="007C591F" w:rsidP="00893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591F" w:rsidRPr="00CE1542" w:rsidRDefault="007C591F" w:rsidP="00893E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C591F" w:rsidRPr="00CE1542" w:rsidRDefault="007C591F" w:rsidP="00893E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7C591F" w:rsidRPr="00CE1542" w:rsidRDefault="007C591F" w:rsidP="00893E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________________________ </w:t>
            </w:r>
          </w:p>
          <w:p w:rsidR="007C591F" w:rsidRPr="00CE1542" w:rsidRDefault="007C591F" w:rsidP="00893E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Чимидова Р.Б.</w:t>
            </w:r>
          </w:p>
          <w:p w:rsidR="007C591F" w:rsidRPr="00CE1542" w:rsidRDefault="007C591F" w:rsidP="00893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от «18» 08.  2023 г.</w:t>
            </w:r>
          </w:p>
          <w:p w:rsidR="007C591F" w:rsidRPr="00CE1542" w:rsidRDefault="007C591F" w:rsidP="00893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351" w:type="dxa"/>
          </w:tcPr>
          <w:p w:rsidR="007C591F" w:rsidRPr="00CE1542" w:rsidRDefault="007C591F" w:rsidP="00893E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C591F" w:rsidRPr="00CE1542" w:rsidRDefault="007C591F" w:rsidP="00893E9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C591F" w:rsidRPr="00CE1542" w:rsidRDefault="007C591F" w:rsidP="00893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________________________ </w:t>
            </w:r>
          </w:p>
          <w:p w:rsidR="007C591F" w:rsidRPr="00CE1542" w:rsidRDefault="007C591F" w:rsidP="00893E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Канкаева Б.М.</w:t>
            </w:r>
          </w:p>
          <w:p w:rsidR="007C591F" w:rsidRPr="00CE1542" w:rsidRDefault="007C591F" w:rsidP="00893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CE1542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 № 160 от«18».08.2023г.</w:t>
            </w:r>
          </w:p>
          <w:p w:rsidR="007C591F" w:rsidRPr="00CE1542" w:rsidRDefault="007C591F" w:rsidP="00893E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</w:tr>
    </w:tbl>
    <w:p w:rsidR="0091551C" w:rsidRPr="007C591F" w:rsidRDefault="0091551C">
      <w:pPr>
        <w:spacing w:after="0"/>
        <w:ind w:left="120"/>
        <w:rPr>
          <w:lang w:val="ru-RU"/>
        </w:rPr>
      </w:pPr>
    </w:p>
    <w:p w:rsidR="0091551C" w:rsidRPr="007C591F" w:rsidRDefault="0091551C">
      <w:pPr>
        <w:spacing w:after="0"/>
        <w:ind w:left="120"/>
        <w:rPr>
          <w:lang w:val="ru-RU"/>
        </w:rPr>
      </w:pPr>
    </w:p>
    <w:p w:rsidR="0091551C" w:rsidRPr="007C591F" w:rsidRDefault="0091551C">
      <w:pPr>
        <w:spacing w:after="0"/>
        <w:ind w:left="120"/>
        <w:rPr>
          <w:lang w:val="ru-RU"/>
        </w:rPr>
      </w:pPr>
    </w:p>
    <w:p w:rsidR="0091551C" w:rsidRPr="007C591F" w:rsidRDefault="00AD1586">
      <w:pPr>
        <w:spacing w:after="0" w:line="408" w:lineRule="auto"/>
        <w:ind w:left="120"/>
        <w:jc w:val="center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551C" w:rsidRPr="007C591F" w:rsidRDefault="00AD1586">
      <w:pPr>
        <w:spacing w:after="0" w:line="408" w:lineRule="auto"/>
        <w:ind w:left="120"/>
        <w:jc w:val="center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1939707)</w:t>
      </w:r>
    </w:p>
    <w:p w:rsidR="0091551C" w:rsidRPr="007C591F" w:rsidRDefault="0091551C">
      <w:pPr>
        <w:spacing w:after="0"/>
        <w:ind w:left="120"/>
        <w:jc w:val="center"/>
        <w:rPr>
          <w:lang w:val="ru-RU"/>
        </w:rPr>
      </w:pPr>
    </w:p>
    <w:p w:rsidR="0091551C" w:rsidRPr="007C591F" w:rsidRDefault="00AD1586">
      <w:pPr>
        <w:spacing w:after="0" w:line="408" w:lineRule="auto"/>
        <w:ind w:left="120"/>
        <w:jc w:val="center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91551C" w:rsidRPr="007C591F" w:rsidRDefault="00AD1586">
      <w:pPr>
        <w:spacing w:after="0" w:line="408" w:lineRule="auto"/>
        <w:ind w:left="120"/>
        <w:jc w:val="center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7C591F">
        <w:rPr>
          <w:rFonts w:ascii="Calibri" w:hAnsi="Calibri"/>
          <w:color w:val="000000"/>
          <w:sz w:val="28"/>
          <w:lang w:val="ru-RU"/>
        </w:rPr>
        <w:t xml:space="preserve">– 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C591F" w:rsidRPr="001C523B" w:rsidRDefault="007C591F" w:rsidP="007C591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</w:p>
    <w:p w:rsidR="007C591F" w:rsidRDefault="007C591F" w:rsidP="007C591F">
      <w:pPr>
        <w:spacing w:after="0"/>
        <w:ind w:left="120"/>
        <w:jc w:val="center"/>
        <w:rPr>
          <w:lang w:val="ru-RU"/>
        </w:rPr>
      </w:pPr>
    </w:p>
    <w:p w:rsidR="007C591F" w:rsidRDefault="007C591F" w:rsidP="007C591F">
      <w:pPr>
        <w:spacing w:after="0"/>
        <w:ind w:left="2124" w:hanging="1416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Учитель хим</w:t>
      </w:r>
      <w:r w:rsidRPr="00CE1542">
        <w:rPr>
          <w:rFonts w:ascii="Times New Roman" w:hAnsi="Times New Roman" w:cs="Times New Roman"/>
          <w:b/>
          <w:sz w:val="24"/>
          <w:lang w:val="ru-RU"/>
        </w:rPr>
        <w:t>ии:</w:t>
      </w: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Басангова Кермен Валерьвна,</w:t>
      </w:r>
    </w:p>
    <w:p w:rsidR="007C591F" w:rsidRPr="00CE1542" w:rsidRDefault="007C591F" w:rsidP="007C591F">
      <w:pPr>
        <w:spacing w:after="0"/>
        <w:ind w:left="2124" w:hanging="1416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</w:t>
      </w:r>
      <w:r w:rsidRPr="00CE1542">
        <w:rPr>
          <w:rFonts w:ascii="Times New Roman" w:hAnsi="Times New Roman" w:cs="Times New Roman"/>
          <w:sz w:val="24"/>
          <w:lang w:val="ru-RU"/>
        </w:rPr>
        <w:t>ервая квалификационная категория</w:t>
      </w:r>
    </w:p>
    <w:p w:rsidR="0091551C" w:rsidRPr="007C591F" w:rsidRDefault="0091551C" w:rsidP="007C591F">
      <w:pPr>
        <w:spacing w:after="0"/>
        <w:rPr>
          <w:lang w:val="ru-RU"/>
        </w:rPr>
      </w:pPr>
    </w:p>
    <w:p w:rsidR="0091551C" w:rsidRPr="007C591F" w:rsidRDefault="0091551C">
      <w:pPr>
        <w:spacing w:after="0"/>
        <w:ind w:left="120"/>
        <w:jc w:val="center"/>
        <w:rPr>
          <w:lang w:val="ru-RU"/>
        </w:rPr>
      </w:pPr>
    </w:p>
    <w:p w:rsidR="0091551C" w:rsidRPr="007C591F" w:rsidRDefault="0091551C">
      <w:pPr>
        <w:spacing w:after="0"/>
        <w:ind w:left="120"/>
        <w:jc w:val="center"/>
        <w:rPr>
          <w:lang w:val="ru-RU"/>
        </w:rPr>
      </w:pPr>
    </w:p>
    <w:p w:rsidR="0091551C" w:rsidRPr="007C591F" w:rsidRDefault="0091551C">
      <w:pPr>
        <w:spacing w:after="0"/>
        <w:ind w:left="120"/>
        <w:jc w:val="center"/>
        <w:rPr>
          <w:lang w:val="ru-RU"/>
        </w:rPr>
      </w:pPr>
    </w:p>
    <w:p w:rsidR="0091551C" w:rsidRPr="007C591F" w:rsidRDefault="0091551C">
      <w:pPr>
        <w:spacing w:after="0"/>
        <w:ind w:left="120"/>
        <w:jc w:val="center"/>
        <w:rPr>
          <w:lang w:val="ru-RU"/>
        </w:rPr>
      </w:pPr>
    </w:p>
    <w:p w:rsidR="0091551C" w:rsidRPr="007C591F" w:rsidRDefault="0091551C">
      <w:pPr>
        <w:spacing w:after="0"/>
        <w:ind w:left="120"/>
        <w:jc w:val="center"/>
        <w:rPr>
          <w:lang w:val="ru-RU"/>
        </w:rPr>
      </w:pPr>
    </w:p>
    <w:p w:rsidR="0091551C" w:rsidRPr="007C591F" w:rsidRDefault="0091551C">
      <w:pPr>
        <w:spacing w:after="0"/>
        <w:ind w:left="120"/>
        <w:jc w:val="center"/>
        <w:rPr>
          <w:lang w:val="ru-RU"/>
        </w:rPr>
      </w:pPr>
    </w:p>
    <w:p w:rsidR="0091551C" w:rsidRPr="007C591F" w:rsidRDefault="00AD1586">
      <w:pPr>
        <w:spacing w:after="0"/>
        <w:ind w:left="120"/>
        <w:jc w:val="center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7C591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C591F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7C591F">
        <w:rPr>
          <w:rFonts w:ascii="Times New Roman" w:hAnsi="Times New Roman"/>
          <w:b/>
          <w:color w:val="000000"/>
          <w:sz w:val="28"/>
          <w:lang w:val="ru-RU"/>
        </w:rPr>
        <w:t>атал</w:t>
      </w:r>
      <w:bookmarkEnd w:id="3"/>
      <w:r w:rsidRPr="007C591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7C591F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7C59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591F">
        <w:rPr>
          <w:rFonts w:ascii="Times New Roman" w:hAnsi="Times New Roman"/>
          <w:color w:val="000000"/>
          <w:sz w:val="28"/>
          <w:lang w:val="ru-RU"/>
        </w:rPr>
        <w:t>​</w:t>
      </w:r>
    </w:p>
    <w:p w:rsidR="0091551C" w:rsidRPr="007C591F" w:rsidRDefault="0091551C">
      <w:pPr>
        <w:spacing w:after="0"/>
        <w:ind w:left="120"/>
        <w:rPr>
          <w:lang w:val="ru-RU"/>
        </w:rPr>
      </w:pPr>
    </w:p>
    <w:p w:rsidR="0091551C" w:rsidRPr="007C591F" w:rsidRDefault="0091551C">
      <w:pPr>
        <w:rPr>
          <w:lang w:val="ru-RU"/>
        </w:rPr>
        <w:sectPr w:rsidR="0091551C" w:rsidRPr="007C591F">
          <w:pgSz w:w="11906" w:h="16383"/>
          <w:pgMar w:top="1134" w:right="850" w:bottom="1134" w:left="1701" w:header="720" w:footer="720" w:gutter="0"/>
          <w:cols w:space="720"/>
        </w:sectPr>
      </w:pPr>
    </w:p>
    <w:p w:rsidR="0091551C" w:rsidRPr="007C591F" w:rsidRDefault="00AD1586">
      <w:pPr>
        <w:spacing w:after="0" w:line="264" w:lineRule="auto"/>
        <w:ind w:left="120"/>
        <w:jc w:val="both"/>
        <w:rPr>
          <w:lang w:val="ru-RU"/>
        </w:rPr>
      </w:pPr>
      <w:bookmarkStart w:id="5" w:name="block-14269457"/>
      <w:bookmarkEnd w:id="0"/>
      <w:r w:rsidRPr="007C59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551C" w:rsidRPr="007C591F" w:rsidRDefault="00AD1586">
      <w:pPr>
        <w:spacing w:after="0" w:line="264" w:lineRule="auto"/>
        <w:ind w:left="12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​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</w:t>
      </w:r>
      <w:r w:rsidRPr="007C591F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</w:t>
      </w:r>
      <w:r w:rsidRPr="007C591F">
        <w:rPr>
          <w:rFonts w:ascii="Times New Roman" w:hAnsi="Times New Roman"/>
          <w:color w:val="000000"/>
          <w:sz w:val="28"/>
          <w:lang w:val="ru-RU"/>
        </w:rPr>
        <w:t>ного предмета «Химия» в образовательных организациях Российской Федерации.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</w:t>
      </w:r>
      <w:r w:rsidRPr="007C591F">
        <w:rPr>
          <w:rFonts w:ascii="Times New Roman" w:hAnsi="Times New Roman"/>
          <w:color w:val="000000"/>
          <w:sz w:val="28"/>
          <w:lang w:val="ru-RU"/>
        </w:rPr>
        <w:t>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</w:t>
      </w:r>
      <w:r w:rsidRPr="007C591F">
        <w:rPr>
          <w:rFonts w:ascii="Times New Roman" w:hAnsi="Times New Roman"/>
          <w:color w:val="000000"/>
          <w:sz w:val="28"/>
          <w:lang w:val="ru-RU"/>
        </w:rPr>
        <w:t>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</w:t>
      </w:r>
      <w:r w:rsidRPr="007C591F">
        <w:rPr>
          <w:rFonts w:ascii="Times New Roman" w:hAnsi="Times New Roman"/>
          <w:color w:val="000000"/>
          <w:sz w:val="28"/>
          <w:lang w:val="ru-RU"/>
        </w:rPr>
        <w:t>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</w:t>
      </w:r>
      <w:r w:rsidRPr="007C591F">
        <w:rPr>
          <w:rFonts w:ascii="Times New Roman" w:hAnsi="Times New Roman"/>
          <w:color w:val="000000"/>
          <w:sz w:val="28"/>
          <w:lang w:val="ru-RU"/>
        </w:rPr>
        <w:t>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</w:t>
      </w:r>
      <w:r w:rsidRPr="007C591F">
        <w:rPr>
          <w:rFonts w:ascii="Times New Roman" w:hAnsi="Times New Roman"/>
          <w:color w:val="000000"/>
          <w:sz w:val="28"/>
          <w:lang w:val="ru-RU"/>
        </w:rPr>
        <w:t>ческой безопасности, проблем здравоохранения.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</w:t>
      </w:r>
      <w:r w:rsidRPr="007C591F">
        <w:rPr>
          <w:rFonts w:ascii="Times New Roman" w:hAnsi="Times New Roman"/>
          <w:color w:val="000000"/>
          <w:sz w:val="28"/>
          <w:lang w:val="ru-RU"/>
        </w:rPr>
        <w:t>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</w:t>
      </w:r>
      <w:r w:rsidRPr="007C591F">
        <w:rPr>
          <w:rFonts w:ascii="Times New Roman" w:hAnsi="Times New Roman"/>
          <w:color w:val="000000"/>
          <w:sz w:val="28"/>
          <w:lang w:val="ru-RU"/>
        </w:rPr>
        <w:t>згляда на единство природы и человека, является ответственным этапом в формировании естественно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</w:t>
      </w:r>
      <w:r w:rsidRPr="007C591F">
        <w:rPr>
          <w:rFonts w:ascii="Times New Roman" w:hAnsi="Times New Roman"/>
          <w:color w:val="000000"/>
          <w:sz w:val="28"/>
          <w:lang w:val="ru-RU"/>
        </w:rPr>
        <w:t>ологическое образование обучающихся.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Курс химии на у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 ориентирован на освоение 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</w:t>
      </w:r>
      <w:r w:rsidRPr="007C591F">
        <w:rPr>
          <w:rFonts w:ascii="Times New Roman" w:hAnsi="Times New Roman"/>
          <w:color w:val="000000"/>
          <w:sz w:val="28"/>
          <w:lang w:val="ru-RU"/>
        </w:rPr>
        <w:t>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</w:t>
      </w:r>
      <w:r w:rsidRPr="007C591F">
        <w:rPr>
          <w:rFonts w:ascii="Times New Roman" w:hAnsi="Times New Roman"/>
          <w:color w:val="000000"/>
          <w:sz w:val="28"/>
          <w:lang w:val="ru-RU"/>
        </w:rPr>
        <w:t>ических представлений разного уровня: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Calibri" w:hAnsi="Calibri"/>
          <w:color w:val="000000"/>
          <w:sz w:val="28"/>
          <w:lang w:val="ru-RU"/>
        </w:rPr>
        <w:t>–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Calibri" w:hAnsi="Calibri"/>
          <w:color w:val="000000"/>
          <w:sz w:val="28"/>
          <w:lang w:val="ru-RU"/>
        </w:rPr>
        <w:t>–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Calibri" w:hAnsi="Calibri"/>
          <w:color w:val="000000"/>
          <w:sz w:val="28"/>
          <w:lang w:val="ru-RU"/>
        </w:rPr>
        <w:t>–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Calibri" w:hAnsi="Calibri"/>
          <w:color w:val="000000"/>
          <w:sz w:val="28"/>
          <w:lang w:val="ru-RU"/>
        </w:rPr>
        <w:t>–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</w:t>
      </w:r>
      <w:r w:rsidRPr="007C591F">
        <w:rPr>
          <w:rFonts w:ascii="Times New Roman" w:hAnsi="Times New Roman"/>
          <w:color w:val="000000"/>
          <w:sz w:val="28"/>
          <w:lang w:val="ru-RU"/>
        </w:rPr>
        <w:t>ссоциации веществ в растворах.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​</w:t>
      </w:r>
      <w:r w:rsidRPr="007C591F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</w:t>
      </w:r>
      <w:r w:rsidRPr="007C591F">
        <w:rPr>
          <w:rFonts w:ascii="Times New Roman" w:hAnsi="Times New Roman"/>
          <w:color w:val="000000"/>
          <w:sz w:val="28"/>
          <w:lang w:val="ru-RU"/>
        </w:rPr>
        <w:t>ей практического применения и получения изучаемых веществ.</w:t>
      </w:r>
    </w:p>
    <w:p w:rsidR="0091551C" w:rsidRDefault="00AD1586">
      <w:pPr>
        <w:spacing w:after="0" w:line="264" w:lineRule="auto"/>
        <w:ind w:firstLine="600"/>
        <w:jc w:val="both"/>
      </w:pPr>
      <w:r w:rsidRPr="007C591F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енного естествознания, практической деятельности человека и как одного из компонентов мировой культуры. 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щений мировоззренческого характера, языка науки, в </w:t>
      </w:r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сти, освоении правил безопасного обращения с веществами в повседневной жизни. </w:t>
      </w:r>
      <w:proofErr w:type="gramEnd"/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Calibri" w:hAnsi="Calibri"/>
          <w:color w:val="000000"/>
          <w:sz w:val="28"/>
          <w:lang w:val="ru-RU"/>
        </w:rPr>
        <w:t>–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сотрудничеству, самостоятельному принятию решений, способной адаптироваться к быстро меняющимся условиям жизни;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Calibri" w:hAnsi="Calibri"/>
          <w:color w:val="000000"/>
          <w:sz w:val="28"/>
          <w:lang w:val="ru-RU"/>
        </w:rPr>
        <w:t>–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</w:t>
      </w:r>
      <w:r w:rsidRPr="007C591F">
        <w:rPr>
          <w:rFonts w:ascii="Times New Roman" w:hAnsi="Times New Roman"/>
          <w:color w:val="000000"/>
          <w:sz w:val="28"/>
          <w:lang w:val="ru-RU"/>
        </w:rPr>
        <w:t>рмирующим мотивацию и развитие способностей к химии;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Calibri" w:hAnsi="Calibri"/>
          <w:color w:val="000000"/>
          <w:sz w:val="28"/>
          <w:lang w:val="ru-RU"/>
        </w:rPr>
        <w:t>–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</w:t>
      </w:r>
      <w:r w:rsidRPr="007C591F">
        <w:rPr>
          <w:rFonts w:ascii="Times New Roman" w:hAnsi="Times New Roman"/>
          <w:color w:val="000000"/>
          <w:sz w:val="28"/>
          <w:lang w:val="ru-RU"/>
        </w:rPr>
        <w:t>ичных видов деятельности;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Calibri" w:hAnsi="Calibri"/>
          <w:color w:val="000000"/>
          <w:sz w:val="28"/>
          <w:lang w:val="ru-RU"/>
        </w:rPr>
        <w:t>–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</w:t>
      </w:r>
      <w:r w:rsidRPr="007C591F">
        <w:rPr>
          <w:rFonts w:ascii="Times New Roman" w:hAnsi="Times New Roman"/>
          <w:color w:val="000000"/>
          <w:sz w:val="28"/>
          <w:lang w:val="ru-RU"/>
        </w:rPr>
        <w:t>овседневной жизни и трудовой деятельности;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Calibri" w:hAnsi="Calibri"/>
          <w:color w:val="000000"/>
          <w:sz w:val="28"/>
          <w:lang w:val="ru-RU"/>
        </w:rPr>
        <w:t>–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окружающей природной среды;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Calibri" w:hAnsi="Calibri"/>
          <w:color w:val="333333"/>
          <w:sz w:val="28"/>
          <w:lang w:val="ru-RU"/>
        </w:rPr>
        <w:t>–</w:t>
      </w:r>
      <w:r w:rsidRPr="007C591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C591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7C591F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7C591F">
        <w:rPr>
          <w:rFonts w:ascii="Times New Roman" w:hAnsi="Times New Roman"/>
          <w:color w:val="000000"/>
          <w:sz w:val="28"/>
          <w:lang w:val="ru-RU"/>
        </w:rPr>
        <w:t>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7C591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1551C" w:rsidRPr="007C591F" w:rsidRDefault="00AD1586">
      <w:pPr>
        <w:spacing w:after="0" w:line="264" w:lineRule="auto"/>
        <w:ind w:left="12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​</w:t>
      </w:r>
    </w:p>
    <w:p w:rsidR="0091551C" w:rsidRPr="007C591F" w:rsidRDefault="00AD1586">
      <w:pPr>
        <w:spacing w:after="0" w:line="264" w:lineRule="auto"/>
        <w:ind w:left="12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‌</w:t>
      </w:r>
    </w:p>
    <w:p w:rsidR="0091551C" w:rsidRPr="007C591F" w:rsidRDefault="0091551C">
      <w:pPr>
        <w:rPr>
          <w:lang w:val="ru-RU"/>
        </w:rPr>
        <w:sectPr w:rsidR="0091551C" w:rsidRPr="007C591F">
          <w:pgSz w:w="11906" w:h="16383"/>
          <w:pgMar w:top="1134" w:right="850" w:bottom="1134" w:left="1701" w:header="720" w:footer="720" w:gutter="0"/>
          <w:cols w:space="720"/>
        </w:sectPr>
      </w:pPr>
    </w:p>
    <w:p w:rsidR="0091551C" w:rsidRPr="007C591F" w:rsidRDefault="00AD1586">
      <w:pPr>
        <w:spacing w:after="0" w:line="264" w:lineRule="auto"/>
        <w:ind w:left="120"/>
        <w:jc w:val="both"/>
        <w:rPr>
          <w:lang w:val="ru-RU"/>
        </w:rPr>
      </w:pPr>
      <w:bookmarkStart w:id="7" w:name="block-14269458"/>
      <w:bookmarkEnd w:id="5"/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1551C" w:rsidRPr="007C591F" w:rsidRDefault="00AD1586">
      <w:pPr>
        <w:spacing w:after="0" w:line="264" w:lineRule="auto"/>
        <w:ind w:left="12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​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Атомы и молекулы. Химическ</w:t>
      </w:r>
      <w:r w:rsidRPr="007C591F">
        <w:rPr>
          <w:rFonts w:ascii="Times New Roman" w:hAnsi="Times New Roman"/>
          <w:color w:val="000000"/>
          <w:sz w:val="28"/>
          <w:lang w:val="ru-RU"/>
        </w:rPr>
        <w:t>ие элементы. Символы химических элементов. Простые и сложные вещества. Атомно-молекулярное учение.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</w:t>
      </w:r>
      <w:r w:rsidRPr="007C591F">
        <w:rPr>
          <w:rFonts w:ascii="Times New Roman" w:hAnsi="Times New Roman"/>
          <w:color w:val="000000"/>
          <w:sz w:val="28"/>
          <w:lang w:val="ru-RU"/>
        </w:rPr>
        <w:t>. Массовая доля химического элемента в соединении.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gramStart"/>
      <w:r>
        <w:rPr>
          <w:rFonts w:ascii="Times New Roman" w:hAnsi="Times New Roman"/>
          <w:color w:val="000000"/>
          <w:sz w:val="28"/>
        </w:rPr>
        <w:t>Моль. Молярная масса.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</w:t>
      </w:r>
      <w:r w:rsidRPr="007C591F">
        <w:rPr>
          <w:rFonts w:ascii="Times New Roman" w:hAnsi="Times New Roman"/>
          <w:color w:val="000000"/>
          <w:sz w:val="28"/>
          <w:lang w:val="ru-RU"/>
        </w:rPr>
        <w:t>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</w:t>
      </w:r>
      <w:r w:rsidRPr="007C591F">
        <w:rPr>
          <w:rFonts w:ascii="Times New Roman" w:hAnsi="Times New Roman"/>
          <w:color w:val="000000"/>
          <w:sz w:val="28"/>
          <w:lang w:val="ru-RU"/>
        </w:rPr>
        <w:t>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C591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</w:t>
      </w:r>
      <w:r w:rsidRPr="007C591F">
        <w:rPr>
          <w:rFonts w:ascii="Times New Roman" w:hAnsi="Times New Roman"/>
          <w:color w:val="000000"/>
          <w:sz w:val="28"/>
          <w:lang w:val="ru-RU"/>
        </w:rPr>
        <w:t>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7C591F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</w:t>
      </w:r>
      <w:r w:rsidRPr="007C591F">
        <w:rPr>
          <w:rFonts w:ascii="Times New Roman" w:hAnsi="Times New Roman"/>
          <w:color w:val="000000"/>
          <w:sz w:val="28"/>
          <w:lang w:val="ru-RU"/>
        </w:rPr>
        <w:t>нения массы, создание моделей молекул (шаростержневых).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рения). </w:t>
      </w:r>
      <w:proofErr w:type="gramStart"/>
      <w:r>
        <w:rPr>
          <w:rFonts w:ascii="Times New Roman" w:hAnsi="Times New Roman"/>
          <w:color w:val="000000"/>
          <w:sz w:val="28"/>
        </w:rPr>
        <w:t>Оксиды. Применение кислорода.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 и эндотермическ</w:t>
      </w:r>
      <w:r w:rsidRPr="007C591F">
        <w:rPr>
          <w:rFonts w:ascii="Times New Roman" w:hAnsi="Times New Roman"/>
          <w:color w:val="000000"/>
          <w:sz w:val="28"/>
          <w:lang w:val="ru-RU"/>
        </w:rPr>
        <w:t>ие реакции. Топливо: уголь и метан. Загрязнение воздуха, усиление парникового эффекта, разрушение озонового слоя.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Кислоты </w:t>
      </w:r>
      <w:r w:rsidRPr="007C591F">
        <w:rPr>
          <w:rFonts w:ascii="Times New Roman" w:hAnsi="Times New Roman"/>
          <w:color w:val="000000"/>
          <w:sz w:val="28"/>
          <w:lang w:val="ru-RU"/>
        </w:rPr>
        <w:t>и соли.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gramStart"/>
      <w:r>
        <w:rPr>
          <w:rFonts w:ascii="Times New Roman" w:hAnsi="Times New Roman"/>
          <w:color w:val="000000"/>
          <w:sz w:val="28"/>
        </w:rPr>
        <w:t>Основа</w:t>
      </w:r>
      <w:r>
        <w:rPr>
          <w:rFonts w:ascii="Times New Roman" w:hAnsi="Times New Roman"/>
          <w:color w:val="000000"/>
          <w:sz w:val="28"/>
        </w:rPr>
        <w:t>ния. Роль растворов в природе и в жизни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591F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и несолеобразующие. Номенклатура оксидов. Физические и химические свойства оксидов. Получение оксидов.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</w:t>
      </w:r>
      <w:r w:rsidRPr="007C591F">
        <w:rPr>
          <w:rFonts w:ascii="Times New Roman" w:hAnsi="Times New Roman"/>
          <w:color w:val="000000"/>
          <w:sz w:val="28"/>
          <w:lang w:val="ru-RU"/>
        </w:rPr>
        <w:t>ваний.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Генетическая св</w:t>
      </w:r>
      <w:r w:rsidRPr="007C591F">
        <w:rPr>
          <w:rFonts w:ascii="Times New Roman" w:hAnsi="Times New Roman"/>
          <w:color w:val="000000"/>
          <w:sz w:val="28"/>
          <w:lang w:val="ru-RU"/>
        </w:rPr>
        <w:t>язь между классами неорганических соединений.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</w:t>
      </w:r>
      <w:r w:rsidRPr="007C591F">
        <w:rPr>
          <w:rFonts w:ascii="Times New Roman" w:hAnsi="Times New Roman"/>
          <w:color w:val="000000"/>
          <w:sz w:val="28"/>
          <w:lang w:val="ru-RU"/>
        </w:rPr>
        <w:t>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7C591F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</w:t>
      </w:r>
      <w:r w:rsidRPr="007C591F">
        <w:rPr>
          <w:rFonts w:ascii="Times New Roman" w:hAnsi="Times New Roman"/>
          <w:color w:val="000000"/>
          <w:sz w:val="28"/>
          <w:lang w:val="ru-RU"/>
        </w:rPr>
        <w:t>алов), наблюдение образцов веществ количеством 1 моль, исследование особенностей растворения веществ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ем) (возможно использование видеоматериалов), </w:t>
      </w:r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C591F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>ических элементов Д. И. Менделеева. Строение атомов. Химическая связь. Окислительно-восстановительные реакции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</w:t>
      </w:r>
      <w:r w:rsidRPr="007C591F">
        <w:rPr>
          <w:rFonts w:ascii="Times New Roman" w:hAnsi="Times New Roman"/>
          <w:color w:val="000000"/>
          <w:sz w:val="28"/>
          <w:lang w:val="ru-RU"/>
        </w:rPr>
        <w:t>зы). Элементы, которые образуют амфотерные оксиды и гидроксиды.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</w:t>
      </w:r>
      <w:r w:rsidRPr="007C591F">
        <w:rPr>
          <w:rFonts w:ascii="Times New Roman" w:hAnsi="Times New Roman"/>
          <w:color w:val="000000"/>
          <w:sz w:val="28"/>
          <w:lang w:val="ru-RU"/>
        </w:rPr>
        <w:t>и группы. Физический смысл порядкового номера, номеров периода и группы элемента.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</w:t>
      </w:r>
      <w:r w:rsidRPr="007C591F">
        <w:rPr>
          <w:rFonts w:ascii="Times New Roman" w:hAnsi="Times New Roman"/>
          <w:color w:val="000000"/>
          <w:sz w:val="28"/>
          <w:lang w:val="ru-RU"/>
        </w:rPr>
        <w:t>истика химического элемента по его положению в Периодической системе Д. И. Менделеева.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</w:t>
      </w:r>
      <w:r w:rsidRPr="007C591F">
        <w:rPr>
          <w:rFonts w:ascii="Times New Roman" w:hAnsi="Times New Roman"/>
          <w:color w:val="000000"/>
          <w:sz w:val="28"/>
          <w:lang w:val="ru-RU"/>
        </w:rPr>
        <w:t>кой системы химических элементов для развития науки и практики. Д. И. Менделеев – учёный и гражданин.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>в</w:t>
      </w:r>
      <w:r w:rsidRPr="007C591F">
        <w:rPr>
          <w:rFonts w:ascii="Times New Roman" w:hAnsi="Times New Roman"/>
          <w:color w:val="000000"/>
          <w:sz w:val="28"/>
          <w:lang w:val="ru-RU"/>
        </w:rPr>
        <w:t>осстановительные реакции. Процессы окисления и восстановления. Окислители и восстановители.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</w:t>
      </w:r>
      <w:r w:rsidRPr="007C591F">
        <w:rPr>
          <w:rFonts w:ascii="Times New Roman" w:hAnsi="Times New Roman"/>
          <w:color w:val="000000"/>
          <w:sz w:val="28"/>
          <w:lang w:val="ru-RU"/>
        </w:rPr>
        <w:t>рующих примеры окислительно-восстановительных реакций (горение, реакции разложения, соединения).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­научных понятий, </w:t>
      </w:r>
      <w:r w:rsidRPr="007C591F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естественно­-научного цикла.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</w:t>
      </w:r>
      <w:r w:rsidRPr="007C591F">
        <w:rPr>
          <w:rFonts w:ascii="Times New Roman" w:hAnsi="Times New Roman"/>
          <w:color w:val="000000"/>
          <w:sz w:val="28"/>
          <w:lang w:val="ru-RU"/>
        </w:rPr>
        <w:t>ение, модель, явление.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</w:t>
      </w:r>
      <w:r w:rsidRPr="007C591F">
        <w:rPr>
          <w:rFonts w:ascii="Times New Roman" w:hAnsi="Times New Roman"/>
          <w:color w:val="000000"/>
          <w:sz w:val="28"/>
          <w:lang w:val="ru-RU"/>
        </w:rPr>
        <w:t>ы, звёзды, Солнце.</w:t>
      </w:r>
      <w:proofErr w:type="gramEnd"/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7C591F">
        <w:rPr>
          <w:rFonts w:ascii="Times New Roman" w:hAnsi="Times New Roman"/>
          <w:color w:val="000000"/>
          <w:sz w:val="28"/>
          <w:lang w:val="ru-RU"/>
        </w:rPr>
        <w:t>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неорганических веществ. Химические свойства веществ, относящихся к различным классам </w:t>
      </w:r>
      <w:r w:rsidRPr="007C591F">
        <w:rPr>
          <w:rFonts w:ascii="Times New Roman" w:hAnsi="Times New Roman"/>
          <w:color w:val="000000"/>
          <w:sz w:val="28"/>
          <w:lang w:val="ru-RU"/>
        </w:rPr>
        <w:t>неорганических соединений, генетическая связь неорганических веществ.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</w:t>
      </w:r>
      <w:r w:rsidRPr="007C591F">
        <w:rPr>
          <w:rFonts w:ascii="Times New Roman" w:hAnsi="Times New Roman"/>
          <w:color w:val="000000"/>
          <w:sz w:val="28"/>
          <w:lang w:val="ru-RU"/>
        </w:rPr>
        <w:t>обратимости, по участию катализатора). Экз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</w:t>
      </w:r>
      <w:r w:rsidRPr="007C591F">
        <w:rPr>
          <w:rFonts w:ascii="Times New Roman" w:hAnsi="Times New Roman"/>
          <w:color w:val="000000"/>
          <w:sz w:val="28"/>
          <w:lang w:val="ru-RU"/>
        </w:rPr>
        <w:t>зе. Понятие о химическом равновесии. Факторы, влияющие на скорость химической реакции и положение химического равновесия.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­</w:t>
      </w:r>
      <w:r w:rsidRPr="007C591F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</w:t>
      </w:r>
      <w:r w:rsidRPr="007C591F">
        <w:rPr>
          <w:rFonts w:ascii="Times New Roman" w:hAnsi="Times New Roman"/>
          <w:color w:val="000000"/>
          <w:sz w:val="28"/>
          <w:lang w:val="ru-RU"/>
        </w:rPr>
        <w:t>лабые электролиты.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</w:t>
      </w:r>
      <w:r w:rsidRPr="007C591F">
        <w:rPr>
          <w:rFonts w:ascii="Times New Roman" w:hAnsi="Times New Roman"/>
          <w:color w:val="000000"/>
          <w:sz w:val="28"/>
          <w:lang w:val="ru-RU"/>
        </w:rPr>
        <w:t>нятие о гидролизе солей.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</w:t>
      </w:r>
      <w:r w:rsidRPr="007C591F">
        <w:rPr>
          <w:rFonts w:ascii="Times New Roman" w:hAnsi="Times New Roman"/>
          <w:color w:val="000000"/>
          <w:sz w:val="28"/>
          <w:lang w:val="ru-RU"/>
        </w:rPr>
        <w:t>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</w:t>
      </w:r>
      <w:r w:rsidRPr="007C591F">
        <w:rPr>
          <w:rFonts w:ascii="Times New Roman" w:hAnsi="Times New Roman"/>
          <w:color w:val="000000"/>
          <w:sz w:val="28"/>
          <w:lang w:val="ru-RU"/>
        </w:rPr>
        <w:t>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</w:t>
      </w:r>
      <w:r w:rsidRPr="007C591F">
        <w:rPr>
          <w:rFonts w:ascii="Times New Roman" w:hAnsi="Times New Roman"/>
          <w:color w:val="000000"/>
          <w:sz w:val="28"/>
          <w:lang w:val="ru-RU"/>
        </w:rPr>
        <w:t>тальных задач.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и, неметаллами, щелочами). </w:t>
      </w:r>
      <w:proofErr w:type="gramStart"/>
      <w:r>
        <w:rPr>
          <w:rFonts w:ascii="Times New Roman" w:hAnsi="Times New Roman"/>
          <w:color w:val="000000"/>
          <w:sz w:val="28"/>
        </w:rPr>
        <w:t>Хлороводород. Соляная кислота, химические свойства, получение, применение.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591F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>А-группы. Особенности с</w:t>
      </w:r>
      <w:r w:rsidRPr="007C591F">
        <w:rPr>
          <w:rFonts w:ascii="Times New Roman" w:hAnsi="Times New Roman"/>
          <w:color w:val="000000"/>
          <w:sz w:val="28"/>
          <w:lang w:val="ru-RU"/>
        </w:rPr>
        <w:t>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</w:t>
      </w:r>
      <w:r w:rsidRPr="007C591F">
        <w:rPr>
          <w:rFonts w:ascii="Times New Roman" w:hAnsi="Times New Roman"/>
          <w:color w:val="000000"/>
          <w:sz w:val="28"/>
          <w:lang w:val="ru-RU"/>
        </w:rPr>
        <w:t>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ерной кислоты, качественная реакция на </w:t>
      </w:r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Общая характеристика эле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</w:t>
      </w:r>
      <w:r w:rsidRPr="007C591F">
        <w:rPr>
          <w:rFonts w:ascii="Times New Roman" w:hAnsi="Times New Roman"/>
          <w:color w:val="000000"/>
          <w:sz w:val="28"/>
          <w:lang w:val="ru-RU"/>
        </w:rPr>
        <w:t>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7C591F">
        <w:rPr>
          <w:rFonts w:ascii="Times New Roman" w:hAnsi="Times New Roman"/>
          <w:color w:val="000000"/>
          <w:sz w:val="28"/>
          <w:lang w:val="ru-RU"/>
        </w:rPr>
        <w:t>) и фосфорная кислота,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физические и химические свойства, получение. Использование фосфатов в качестве минеральных удобрений.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в природе, физические и химические свойства. </w:t>
      </w:r>
      <w:proofErr w:type="gramStart"/>
      <w:r>
        <w:rPr>
          <w:rFonts w:ascii="Times New Roman" w:hAnsi="Times New Roman"/>
          <w:color w:val="000000"/>
          <w:sz w:val="28"/>
        </w:rPr>
        <w:t>Адсорбция. Круговорот углерода в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591F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7C591F">
        <w:rPr>
          <w:rFonts w:ascii="Times New Roman" w:hAnsi="Times New Roman"/>
          <w:color w:val="000000"/>
          <w:sz w:val="28"/>
          <w:lang w:val="ru-RU"/>
        </w:rPr>
        <w:t>), гип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</w:t>
      </w:r>
      <w:r w:rsidRPr="007C591F">
        <w:rPr>
          <w:rFonts w:ascii="Times New Roman" w:hAnsi="Times New Roman"/>
          <w:color w:val="000000"/>
          <w:sz w:val="28"/>
          <w:lang w:val="ru-RU"/>
        </w:rPr>
        <w:t>зяйстве.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</w:t>
      </w:r>
      <w:r w:rsidRPr="007C591F">
        <w:rPr>
          <w:rFonts w:ascii="Times New Roman" w:hAnsi="Times New Roman"/>
          <w:color w:val="000000"/>
          <w:sz w:val="28"/>
          <w:lang w:val="ru-RU"/>
        </w:rPr>
        <w:t>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</w:t>
      </w:r>
      <w:r w:rsidRPr="007C591F">
        <w:rPr>
          <w:rFonts w:ascii="Times New Roman" w:hAnsi="Times New Roman"/>
          <w:color w:val="000000"/>
          <w:sz w:val="28"/>
          <w:lang w:val="ru-RU"/>
        </w:rPr>
        <w:t>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</w:t>
      </w:r>
      <w:r w:rsidRPr="007C591F">
        <w:rPr>
          <w:rFonts w:ascii="Times New Roman" w:hAnsi="Times New Roman"/>
          <w:color w:val="000000"/>
          <w:sz w:val="28"/>
          <w:lang w:val="ru-RU"/>
        </w:rPr>
        <w:t>пользования строительных материалов в повседневной жизни.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</w:t>
      </w:r>
      <w:r w:rsidRPr="007C591F">
        <w:rPr>
          <w:rFonts w:ascii="Times New Roman" w:hAnsi="Times New Roman"/>
          <w:color w:val="000000"/>
          <w:sz w:val="28"/>
          <w:lang w:val="ru-RU"/>
        </w:rPr>
        <w:t>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</w:t>
      </w:r>
      <w:r w:rsidRPr="007C591F">
        <w:rPr>
          <w:rFonts w:ascii="Times New Roman" w:hAnsi="Times New Roman"/>
          <w:color w:val="000000"/>
          <w:sz w:val="28"/>
          <w:lang w:val="ru-RU"/>
        </w:rPr>
        <w:t>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</w:t>
      </w:r>
      <w:r w:rsidRPr="007C591F">
        <w:rPr>
          <w:rFonts w:ascii="Times New Roman" w:hAnsi="Times New Roman"/>
          <w:color w:val="000000"/>
          <w:sz w:val="28"/>
          <w:lang w:val="ru-RU"/>
        </w:rPr>
        <w:t>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</w:t>
      </w:r>
      <w:r w:rsidRPr="007C591F">
        <w:rPr>
          <w:rFonts w:ascii="Times New Roman" w:hAnsi="Times New Roman"/>
          <w:color w:val="000000"/>
          <w:sz w:val="28"/>
          <w:lang w:val="ru-RU"/>
        </w:rPr>
        <w:t>спериментальных задач по теме «Важнейшие неметаллы и их соединения».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</w:t>
      </w:r>
      <w:r w:rsidRPr="007C591F">
        <w:rPr>
          <w:rFonts w:ascii="Times New Roman" w:hAnsi="Times New Roman"/>
          <w:color w:val="000000"/>
          <w:sz w:val="28"/>
          <w:lang w:val="ru-RU"/>
        </w:rPr>
        <w:t>коррозии. Сплавы (сталь, чугун, дюралюминий, бронза) и их применение в быту и промышленности.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тва (на примере натрия и калия). Оксиды и </w:t>
      </w:r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</w:t>
      </w:r>
      <w:r w:rsidRPr="007C591F">
        <w:rPr>
          <w:rFonts w:ascii="Times New Roman" w:hAnsi="Times New Roman"/>
          <w:color w:val="000000"/>
          <w:sz w:val="28"/>
          <w:lang w:val="ru-RU"/>
        </w:rPr>
        <w:t>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</w:t>
      </w:r>
      <w:r w:rsidRPr="007C591F">
        <w:rPr>
          <w:rFonts w:ascii="Times New Roman" w:hAnsi="Times New Roman"/>
          <w:color w:val="000000"/>
          <w:sz w:val="28"/>
          <w:lang w:val="ru-RU"/>
        </w:rPr>
        <w:t>тома, нахождение в природе. Физические и химические свойства алюминия. Амфотерные свойства оксида и гидроксида алюминия.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</w:t>
      </w:r>
      <w:r w:rsidRPr="007C591F">
        <w:rPr>
          <w:rFonts w:ascii="Times New Roman" w:hAnsi="Times New Roman"/>
          <w:color w:val="000000"/>
          <w:sz w:val="28"/>
          <w:lang w:val="ru-RU"/>
        </w:rPr>
        <w:t>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7C591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C591F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</w:t>
      </w:r>
      <w:r w:rsidRPr="007C591F">
        <w:rPr>
          <w:rFonts w:ascii="Times New Roman" w:hAnsi="Times New Roman"/>
          <w:color w:val="000000"/>
          <w:sz w:val="28"/>
          <w:lang w:val="ru-RU"/>
        </w:rPr>
        <w:t>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</w:t>
      </w:r>
      <w:r w:rsidRPr="007C591F">
        <w:rPr>
          <w:rFonts w:ascii="Times New Roman" w:hAnsi="Times New Roman"/>
          <w:color w:val="000000"/>
          <w:sz w:val="28"/>
          <w:lang w:val="ru-RU"/>
        </w:rPr>
        <w:t>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7C591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C591F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7C591F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</w:t>
      </w:r>
      <w:r w:rsidRPr="007C591F">
        <w:rPr>
          <w:rFonts w:ascii="Times New Roman" w:hAnsi="Times New Roman"/>
          <w:color w:val="000000"/>
          <w:sz w:val="28"/>
          <w:lang w:val="ru-RU"/>
        </w:rPr>
        <w:t>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х реакций в быту. Первая помощь при химических ожогах и отравлениях. 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изучение образцов </w:t>
      </w:r>
      <w:r w:rsidRPr="007C591F">
        <w:rPr>
          <w:rFonts w:ascii="Times New Roman" w:hAnsi="Times New Roman"/>
          <w:color w:val="000000"/>
          <w:sz w:val="28"/>
          <w:lang w:val="ru-RU"/>
        </w:rPr>
        <w:t>материалов (стекло, сплавы металлов, полимерные материалы).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отдельных предметов естественно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технология, материалы. </w:t>
      </w:r>
      <w:proofErr w:type="gramEnd"/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</w:t>
      </w:r>
      <w:r w:rsidRPr="007C591F">
        <w:rPr>
          <w:rFonts w:ascii="Times New Roman" w:hAnsi="Times New Roman"/>
          <w:color w:val="000000"/>
          <w:sz w:val="28"/>
          <w:lang w:val="ru-RU"/>
        </w:rPr>
        <w:t>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 xml:space="preserve">Биология: фотосинтез, дыхание, биосфера, экосистема, минеральные удобрения, микроэлементы, макроэлементы, </w:t>
      </w:r>
      <w:r w:rsidRPr="007C591F">
        <w:rPr>
          <w:rFonts w:ascii="Times New Roman" w:hAnsi="Times New Roman"/>
          <w:color w:val="000000"/>
          <w:sz w:val="28"/>
          <w:lang w:val="ru-RU"/>
        </w:rPr>
        <w:t>питательные вещества.</w:t>
      </w:r>
      <w:proofErr w:type="gramEnd"/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1551C" w:rsidRPr="007C591F" w:rsidRDefault="0091551C">
      <w:pPr>
        <w:rPr>
          <w:lang w:val="ru-RU"/>
        </w:rPr>
        <w:sectPr w:rsidR="0091551C" w:rsidRPr="007C591F">
          <w:pgSz w:w="11906" w:h="16383"/>
          <w:pgMar w:top="1134" w:right="850" w:bottom="1134" w:left="1701" w:header="720" w:footer="720" w:gutter="0"/>
          <w:cols w:space="720"/>
        </w:sectPr>
      </w:pPr>
    </w:p>
    <w:p w:rsidR="0091551C" w:rsidRPr="007C591F" w:rsidRDefault="00AD1586">
      <w:pPr>
        <w:spacing w:after="0" w:line="264" w:lineRule="auto"/>
        <w:ind w:left="120"/>
        <w:jc w:val="both"/>
        <w:rPr>
          <w:lang w:val="ru-RU"/>
        </w:rPr>
      </w:pPr>
      <w:bookmarkStart w:id="8" w:name="block-14269460"/>
      <w:bookmarkEnd w:id="7"/>
      <w:r w:rsidRPr="007C59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91551C" w:rsidRPr="007C591F" w:rsidRDefault="0091551C">
      <w:pPr>
        <w:spacing w:after="0" w:line="264" w:lineRule="auto"/>
        <w:ind w:left="120"/>
        <w:jc w:val="both"/>
        <w:rPr>
          <w:lang w:val="ru-RU"/>
        </w:rPr>
      </w:pP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C591F">
        <w:rPr>
          <w:rFonts w:ascii="Times New Roman" w:hAnsi="Times New Roman"/>
          <w:color w:val="000000"/>
          <w:sz w:val="28"/>
          <w:lang w:val="ru-RU"/>
        </w:rPr>
        <w:t>: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7C591F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7C591F">
        <w:rPr>
          <w:rFonts w:ascii="Times New Roman" w:hAnsi="Times New Roman"/>
          <w:color w:val="000000"/>
          <w:sz w:val="28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 w:rsidRPr="007C591F">
        <w:rPr>
          <w:rFonts w:ascii="Times New Roman" w:hAnsi="Times New Roman"/>
          <w:color w:val="000000"/>
          <w:sz w:val="28"/>
          <w:lang w:val="ru-RU"/>
        </w:rPr>
        <w:t>оступков;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C591F">
        <w:rPr>
          <w:rFonts w:ascii="Times New Roman" w:hAnsi="Times New Roman"/>
          <w:color w:val="000000"/>
          <w:sz w:val="28"/>
          <w:lang w:val="ru-RU"/>
        </w:rPr>
        <w:t>: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</w:t>
      </w:r>
      <w:r w:rsidRPr="007C591F">
        <w:rPr>
          <w:rFonts w:ascii="Times New Roman" w:hAnsi="Times New Roman"/>
          <w:color w:val="000000"/>
          <w:sz w:val="28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7C591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7C591F">
        <w:rPr>
          <w:rFonts w:ascii="Times New Roman" w:hAnsi="Times New Roman"/>
          <w:color w:val="000000"/>
          <w:sz w:val="28"/>
          <w:lang w:val="ru-RU"/>
        </w:rPr>
        <w:t>: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</w:t>
      </w:r>
      <w:r w:rsidRPr="007C591F">
        <w:rPr>
          <w:rFonts w:ascii="Times New Roman" w:hAnsi="Times New Roman"/>
          <w:color w:val="000000"/>
          <w:sz w:val="28"/>
          <w:lang w:val="ru-RU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>трудового воспи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7C591F">
        <w:rPr>
          <w:rFonts w:ascii="Times New Roman" w:hAnsi="Times New Roman"/>
          <w:color w:val="000000"/>
          <w:sz w:val="28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7C591F">
        <w:rPr>
          <w:rFonts w:ascii="Times New Roman" w:hAnsi="Times New Roman"/>
          <w:color w:val="000000"/>
          <w:sz w:val="28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7C591F">
        <w:rPr>
          <w:rFonts w:ascii="Times New Roman" w:hAnsi="Times New Roman"/>
          <w:color w:val="000000"/>
          <w:sz w:val="28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В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ляют на основе знаний из этих предметов формировать представление о целостной </w:t>
      </w:r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ию и осуществлению учебной деятельности. </w:t>
      </w:r>
      <w:proofErr w:type="gramEnd"/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7C591F">
        <w:rPr>
          <w:rFonts w:ascii="Times New Roman" w:hAnsi="Times New Roman"/>
          <w:color w:val="000000"/>
          <w:sz w:val="28"/>
          <w:lang w:val="ru-RU"/>
        </w:rPr>
        <w:t>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</w:t>
      </w:r>
      <w:r w:rsidRPr="007C591F">
        <w:rPr>
          <w:rFonts w:ascii="Times New Roman" w:hAnsi="Times New Roman"/>
          <w:color w:val="000000"/>
          <w:sz w:val="28"/>
          <w:lang w:val="ru-RU"/>
        </w:rPr>
        <w:t>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</w:t>
      </w:r>
      <w:r w:rsidRPr="007C591F">
        <w:rPr>
          <w:rFonts w:ascii="Times New Roman" w:hAnsi="Times New Roman"/>
          <w:color w:val="000000"/>
          <w:sz w:val="28"/>
          <w:lang w:val="ru-RU"/>
        </w:rPr>
        <w:t>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C591F">
        <w:rPr>
          <w:rFonts w:ascii="Times New Roman" w:hAnsi="Times New Roman"/>
          <w:color w:val="000000"/>
          <w:sz w:val="28"/>
          <w:lang w:val="ru-RU"/>
        </w:rPr>
        <w:t>: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поставленные </w:t>
      </w:r>
      <w:r w:rsidRPr="007C591F">
        <w:rPr>
          <w:rFonts w:ascii="Times New Roman" w:hAnsi="Times New Roman"/>
          <w:color w:val="000000"/>
          <w:sz w:val="28"/>
          <w:lang w:val="ru-RU"/>
        </w:rPr>
        <w:t>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за ходом </w:t>
      </w:r>
      <w:r w:rsidRPr="007C591F">
        <w:rPr>
          <w:rFonts w:ascii="Times New Roman" w:hAnsi="Times New Roman"/>
          <w:color w:val="000000"/>
          <w:sz w:val="28"/>
          <w:lang w:val="ru-RU"/>
        </w:rPr>
        <w:t>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</w:t>
      </w:r>
      <w:r w:rsidRPr="007C591F">
        <w:rPr>
          <w:rFonts w:ascii="Times New Roman" w:hAnsi="Times New Roman"/>
          <w:color w:val="000000"/>
          <w:sz w:val="28"/>
          <w:lang w:val="ru-RU"/>
        </w:rPr>
        <w:t>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</w:t>
      </w:r>
      <w:r w:rsidRPr="007C591F">
        <w:rPr>
          <w:rFonts w:ascii="Times New Roman" w:hAnsi="Times New Roman"/>
          <w:color w:val="000000"/>
          <w:sz w:val="28"/>
          <w:lang w:val="ru-RU"/>
        </w:rPr>
        <w:t>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</w:t>
      </w:r>
      <w:r w:rsidRPr="007C591F">
        <w:rPr>
          <w:rFonts w:ascii="Times New Roman" w:hAnsi="Times New Roman"/>
          <w:color w:val="000000"/>
          <w:sz w:val="28"/>
          <w:lang w:val="ru-RU"/>
        </w:rPr>
        <w:t>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умение использовать и ана</w:t>
      </w:r>
      <w:r w:rsidRPr="007C591F">
        <w:rPr>
          <w:rFonts w:ascii="Times New Roman" w:hAnsi="Times New Roman"/>
          <w:color w:val="000000"/>
          <w:sz w:val="28"/>
          <w:lang w:val="ru-RU"/>
        </w:rPr>
        <w:t>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</w:t>
      </w:r>
      <w:r w:rsidRPr="007C591F">
        <w:rPr>
          <w:rFonts w:ascii="Times New Roman" w:hAnsi="Times New Roman"/>
          <w:color w:val="000000"/>
          <w:sz w:val="28"/>
          <w:lang w:val="ru-RU"/>
        </w:rPr>
        <w:t>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</w:t>
      </w:r>
      <w:r w:rsidRPr="007C591F">
        <w:rPr>
          <w:rFonts w:ascii="Times New Roman" w:hAnsi="Times New Roman"/>
          <w:color w:val="000000"/>
          <w:sz w:val="28"/>
          <w:lang w:val="ru-RU"/>
        </w:rPr>
        <w:t>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>чебные действия: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</w:t>
      </w:r>
      <w:r w:rsidRPr="007C591F">
        <w:rPr>
          <w:rFonts w:ascii="Times New Roman" w:hAnsi="Times New Roman"/>
          <w:color w:val="000000"/>
          <w:sz w:val="28"/>
          <w:lang w:val="ru-RU"/>
        </w:rPr>
        <w:t>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</w:t>
      </w:r>
      <w:r w:rsidRPr="007C591F">
        <w:rPr>
          <w:rFonts w:ascii="Times New Roman" w:hAnsi="Times New Roman"/>
          <w:color w:val="000000"/>
          <w:sz w:val="28"/>
          <w:lang w:val="ru-RU"/>
        </w:rPr>
        <w:t>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пособы </w:t>
      </w:r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уровне должны отражать сформированность у обучающихся умений:</w:t>
      </w:r>
    </w:p>
    <w:p w:rsidR="0091551C" w:rsidRPr="007C591F" w:rsidRDefault="00AD1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</w:t>
      </w:r>
      <w:r w:rsidRPr="007C591F">
        <w:rPr>
          <w:rFonts w:ascii="Times New Roman" w:hAnsi="Times New Roman"/>
          <w:color w:val="000000"/>
          <w:sz w:val="28"/>
          <w:lang w:val="ru-RU"/>
        </w:rPr>
        <w:t>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</w:t>
      </w:r>
      <w:r w:rsidRPr="007C591F">
        <w:rPr>
          <w:rFonts w:ascii="Times New Roman" w:hAnsi="Times New Roman"/>
          <w:color w:val="000000"/>
          <w:sz w:val="28"/>
          <w:lang w:val="ru-RU"/>
        </w:rPr>
        <w:t>инения, реакции разложения, реакции замещения, реакции обмена, экз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эффект реакции, ядро атома, электронный слой атома, атомная орбиталь, радиус атома, химическая связь, полярная и неполярная ковалентная связь, ионная с</w:t>
      </w:r>
      <w:r w:rsidRPr="007C591F">
        <w:rPr>
          <w:rFonts w:ascii="Times New Roman" w:hAnsi="Times New Roman"/>
          <w:color w:val="000000"/>
          <w:sz w:val="28"/>
          <w:lang w:val="ru-RU"/>
        </w:rPr>
        <w:t>вязь, ион, катион, анион, раствор, массовая доля вещества (процентная концентрация) в растворе;</w:t>
      </w:r>
      <w:proofErr w:type="gramEnd"/>
    </w:p>
    <w:p w:rsidR="0091551C" w:rsidRPr="007C591F" w:rsidRDefault="00AD1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1551C" w:rsidRPr="007C591F" w:rsidRDefault="00AD1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</w:t>
      </w:r>
      <w:r w:rsidRPr="007C591F">
        <w:rPr>
          <w:rFonts w:ascii="Times New Roman" w:hAnsi="Times New Roman"/>
          <w:color w:val="000000"/>
          <w:sz w:val="28"/>
          <w:lang w:val="ru-RU"/>
        </w:rPr>
        <w:t>авления формул веществ и уравнений химических реакций;</w:t>
      </w:r>
    </w:p>
    <w:p w:rsidR="0091551C" w:rsidRPr="007C591F" w:rsidRDefault="00AD1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</w:t>
      </w:r>
      <w:r w:rsidRPr="007C591F">
        <w:rPr>
          <w:rFonts w:ascii="Times New Roman" w:hAnsi="Times New Roman"/>
          <w:color w:val="000000"/>
          <w:sz w:val="28"/>
          <w:lang w:val="ru-RU"/>
        </w:rPr>
        <w:t>связи (ковалентная и ионная) в неорганических соединениях;</w:t>
      </w:r>
    </w:p>
    <w:p w:rsidR="0091551C" w:rsidRPr="007C591F" w:rsidRDefault="00AD1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массы веществ, постоянства состава, атомно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91551C" w:rsidRPr="007C591F" w:rsidRDefault="00AD1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</w:t>
      </w:r>
      <w:r w:rsidRPr="007C591F">
        <w:rPr>
          <w:rFonts w:ascii="Times New Roman" w:hAnsi="Times New Roman"/>
          <w:color w:val="000000"/>
          <w:sz w:val="28"/>
          <w:lang w:val="ru-RU"/>
        </w:rPr>
        <w:t>деление их по электронным слоям);</w:t>
      </w:r>
      <w:proofErr w:type="gramEnd"/>
    </w:p>
    <w:p w:rsidR="0091551C" w:rsidRPr="007C591F" w:rsidRDefault="00AD1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91551C" w:rsidRPr="007C591F" w:rsidRDefault="00AD1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</w:t>
      </w:r>
      <w:r w:rsidRPr="007C591F">
        <w:rPr>
          <w:rFonts w:ascii="Times New Roman" w:hAnsi="Times New Roman"/>
          <w:color w:val="000000"/>
          <w:sz w:val="28"/>
          <w:lang w:val="ru-RU"/>
        </w:rPr>
        <w:t>ичных классов, подтверждая описание примерами молекулярных уравнений соответствующих химических реакций;</w:t>
      </w:r>
    </w:p>
    <w:p w:rsidR="0091551C" w:rsidRPr="007C591F" w:rsidRDefault="00AD1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91551C" w:rsidRPr="007C591F" w:rsidRDefault="00AD1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1551C" w:rsidRPr="007C591F" w:rsidRDefault="00AD1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</w:t>
      </w:r>
      <w:r w:rsidRPr="007C591F">
        <w:rPr>
          <w:rFonts w:ascii="Times New Roman" w:hAnsi="Times New Roman"/>
          <w:color w:val="000000"/>
          <w:sz w:val="28"/>
          <w:lang w:val="ru-RU"/>
        </w:rPr>
        <w:t>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</w:t>
      </w:r>
      <w:r w:rsidRPr="007C591F">
        <w:rPr>
          <w:rFonts w:ascii="Times New Roman" w:hAnsi="Times New Roman"/>
          <w:color w:val="000000"/>
          <w:sz w:val="28"/>
          <w:lang w:val="ru-RU"/>
        </w:rPr>
        <w:t>т (реальный и мысленный);</w:t>
      </w:r>
      <w:proofErr w:type="gramEnd"/>
    </w:p>
    <w:p w:rsidR="0091551C" w:rsidRPr="007C591F" w:rsidRDefault="00AD15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</w:t>
      </w:r>
      <w:r w:rsidRPr="007C591F">
        <w:rPr>
          <w:rFonts w:ascii="Times New Roman" w:hAnsi="Times New Roman"/>
          <w:color w:val="000000"/>
          <w:sz w:val="28"/>
          <w:lang w:val="ru-RU"/>
        </w:rPr>
        <w:t>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</w:t>
      </w:r>
      <w:r w:rsidRPr="007C591F">
        <w:rPr>
          <w:rFonts w:ascii="Times New Roman" w:hAnsi="Times New Roman"/>
          <w:color w:val="000000"/>
          <w:sz w:val="28"/>
          <w:lang w:val="ru-RU"/>
        </w:rPr>
        <w:t>ранж и другие).</w:t>
      </w:r>
      <w:proofErr w:type="gramEnd"/>
    </w:p>
    <w:p w:rsidR="0091551C" w:rsidRPr="007C591F" w:rsidRDefault="00AD1586">
      <w:pPr>
        <w:spacing w:after="0" w:line="264" w:lineRule="auto"/>
        <w:ind w:firstLine="600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C591F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91551C" w:rsidRPr="007C591F" w:rsidRDefault="00AD15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</w:t>
      </w:r>
      <w:r w:rsidRPr="007C591F">
        <w:rPr>
          <w:rFonts w:ascii="Times New Roman" w:hAnsi="Times New Roman"/>
          <w:color w:val="000000"/>
          <w:sz w:val="28"/>
          <w:lang w:val="ru-RU"/>
        </w:rPr>
        <w:t>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тализатор, химическое равновесие, обратимые и </w:t>
      </w:r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</w:t>
      </w:r>
      <w:r w:rsidRPr="007C591F">
        <w:rPr>
          <w:rFonts w:ascii="Times New Roman" w:hAnsi="Times New Roman"/>
          <w:color w:val="000000"/>
          <w:sz w:val="28"/>
          <w:lang w:val="ru-RU"/>
        </w:rPr>
        <w:t>кая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91551C" w:rsidRPr="007C591F" w:rsidRDefault="00AD15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1551C" w:rsidRPr="007C591F" w:rsidRDefault="00AD15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использовать химическ</w:t>
      </w:r>
      <w:r w:rsidRPr="007C591F">
        <w:rPr>
          <w:rFonts w:ascii="Times New Roman" w:hAnsi="Times New Roman"/>
          <w:color w:val="000000"/>
          <w:sz w:val="28"/>
          <w:lang w:val="ru-RU"/>
        </w:rPr>
        <w:t>ую символику для составления формул веществ и уравнений химических реакций;</w:t>
      </w:r>
    </w:p>
    <w:p w:rsidR="0091551C" w:rsidRPr="007C591F" w:rsidRDefault="00AD15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</w:t>
      </w:r>
      <w:r w:rsidRPr="007C591F">
        <w:rPr>
          <w:rFonts w:ascii="Times New Roman" w:hAnsi="Times New Roman"/>
          <w:color w:val="000000"/>
          <w:sz w:val="28"/>
          <w:lang w:val="ru-RU"/>
        </w:rPr>
        <w:t>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91551C" w:rsidRPr="007C591F" w:rsidRDefault="00AD15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</w:t>
      </w:r>
      <w:r w:rsidRPr="007C591F">
        <w:rPr>
          <w:rFonts w:ascii="Times New Roman" w:hAnsi="Times New Roman"/>
          <w:color w:val="000000"/>
          <w:sz w:val="28"/>
          <w:lang w:val="ru-RU"/>
        </w:rPr>
        <w:t>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</w:t>
      </w:r>
      <w:r w:rsidRPr="007C591F">
        <w:rPr>
          <w:rFonts w:ascii="Times New Roman" w:hAnsi="Times New Roman"/>
          <w:color w:val="000000"/>
          <w:sz w:val="28"/>
          <w:lang w:val="ru-RU"/>
        </w:rPr>
        <w:t>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 xml:space="preserve">), объяснять общие закономерности в изменении </w:t>
      </w:r>
      <w:r w:rsidRPr="007C591F">
        <w:rPr>
          <w:rFonts w:ascii="Times New Roman" w:hAnsi="Times New Roman"/>
          <w:color w:val="000000"/>
          <w:sz w:val="28"/>
          <w:lang w:val="ru-RU"/>
        </w:rPr>
        <w:t>свойств элементов и их соединений в пределах малых периодов и главных подгрупп с учётом строения их атомов;</w:t>
      </w:r>
    </w:p>
    <w:p w:rsidR="0091551C" w:rsidRPr="007C591F" w:rsidRDefault="00AD15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</w:t>
      </w:r>
      <w:r w:rsidRPr="007C591F">
        <w:rPr>
          <w:rFonts w:ascii="Times New Roman" w:hAnsi="Times New Roman"/>
          <w:color w:val="000000"/>
          <w:sz w:val="28"/>
          <w:lang w:val="ru-RU"/>
        </w:rPr>
        <w:t>фекту, по изменению степеней окисления химических элементов);</w:t>
      </w:r>
    </w:p>
    <w:p w:rsidR="0091551C" w:rsidRPr="007C591F" w:rsidRDefault="00AD15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</w:t>
      </w:r>
      <w:r w:rsidRPr="007C591F">
        <w:rPr>
          <w:rFonts w:ascii="Times New Roman" w:hAnsi="Times New Roman"/>
          <w:color w:val="000000"/>
          <w:sz w:val="28"/>
          <w:lang w:val="ru-RU"/>
        </w:rPr>
        <w:t>;</w:t>
      </w:r>
    </w:p>
    <w:p w:rsidR="0091551C" w:rsidRPr="007C591F" w:rsidRDefault="00AD15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7C591F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91551C" w:rsidRPr="007C591F" w:rsidRDefault="00AD15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r w:rsidRPr="007C591F">
        <w:rPr>
          <w:rFonts w:ascii="Times New Roman" w:hAnsi="Times New Roman"/>
          <w:color w:val="000000"/>
          <w:sz w:val="28"/>
          <w:lang w:val="ru-RU"/>
        </w:rPr>
        <w:t>окислительно-восстановительных реакций посредством составления электронного баланса этих реакций;</w:t>
      </w:r>
    </w:p>
    <w:p w:rsidR="0091551C" w:rsidRPr="007C591F" w:rsidRDefault="00AD15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91551C" w:rsidRPr="007C591F" w:rsidRDefault="00AD15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вычислять относительную моле</w:t>
      </w:r>
      <w:r w:rsidRPr="007C591F">
        <w:rPr>
          <w:rFonts w:ascii="Times New Roman" w:hAnsi="Times New Roman"/>
          <w:color w:val="000000"/>
          <w:sz w:val="28"/>
          <w:lang w:val="ru-RU"/>
        </w:rPr>
        <w:t>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1551C" w:rsidRPr="007C591F" w:rsidRDefault="00AD15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</w:t>
      </w:r>
      <w:r w:rsidRPr="007C591F">
        <w:rPr>
          <w:rFonts w:ascii="Times New Roman" w:hAnsi="Times New Roman"/>
          <w:color w:val="000000"/>
          <w:sz w:val="28"/>
          <w:lang w:val="ru-RU"/>
        </w:rPr>
        <w:t>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1551C" w:rsidRPr="007C591F" w:rsidRDefault="00AD15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</w:t>
      </w:r>
      <w:r w:rsidRPr="007C591F">
        <w:rPr>
          <w:rFonts w:ascii="Times New Roman" w:hAnsi="Times New Roman"/>
          <w:color w:val="000000"/>
          <w:sz w:val="28"/>
          <w:lang w:val="ru-RU"/>
        </w:rPr>
        <w:t>веществ: распознавать опытным путём хлорид-, бромид-, иодид-, карбонат-, фосфат-, силикат-, сульфа</w:t>
      </w: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7C591F">
        <w:rPr>
          <w:rFonts w:ascii="Times New Roman" w:hAnsi="Times New Roman"/>
          <w:color w:val="000000"/>
          <w:sz w:val="28"/>
          <w:lang w:val="ru-RU"/>
        </w:rPr>
        <w:t>, гидроксид-ионы, катионы аммония и ионы изученных металлов, присутствующие в водных растворах неорганических веществ;</w:t>
      </w:r>
    </w:p>
    <w:p w:rsidR="0091551C" w:rsidRPr="007C591F" w:rsidRDefault="00AD15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C591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</w:t>
      </w:r>
      <w:r w:rsidRPr="007C591F">
        <w:rPr>
          <w:rFonts w:ascii="Times New Roman" w:hAnsi="Times New Roman"/>
          <w:color w:val="000000"/>
          <w:sz w:val="28"/>
          <w:lang w:val="ru-RU"/>
        </w:rPr>
        <w:t>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</w:t>
      </w:r>
      <w:r w:rsidRPr="007C591F">
        <w:rPr>
          <w:rFonts w:ascii="Times New Roman" w:hAnsi="Times New Roman"/>
          <w:color w:val="000000"/>
          <w:sz w:val="28"/>
          <w:lang w:val="ru-RU"/>
        </w:rPr>
        <w:t>еальный и мысленный).</w:t>
      </w:r>
      <w:proofErr w:type="gramEnd"/>
    </w:p>
    <w:p w:rsidR="0091551C" w:rsidRPr="007C591F" w:rsidRDefault="0091551C">
      <w:pPr>
        <w:rPr>
          <w:lang w:val="ru-RU"/>
        </w:rPr>
        <w:sectPr w:rsidR="0091551C" w:rsidRPr="007C591F">
          <w:pgSz w:w="11906" w:h="16383"/>
          <w:pgMar w:top="1134" w:right="850" w:bottom="1134" w:left="1701" w:header="720" w:footer="720" w:gutter="0"/>
          <w:cols w:space="720"/>
        </w:sectPr>
      </w:pPr>
    </w:p>
    <w:p w:rsidR="0091551C" w:rsidRDefault="00AD1586">
      <w:pPr>
        <w:spacing w:after="0"/>
        <w:ind w:left="120"/>
      </w:pPr>
      <w:bookmarkStart w:id="12" w:name="block-14269455"/>
      <w:bookmarkEnd w:id="8"/>
      <w:r w:rsidRPr="007C59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551C" w:rsidRDefault="00AD15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9155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551C" w:rsidRDefault="0091551C">
            <w:pPr>
              <w:spacing w:after="0"/>
              <w:ind w:left="135"/>
            </w:pPr>
          </w:p>
        </w:tc>
      </w:tr>
      <w:tr w:rsidR="00915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1C" w:rsidRDefault="00915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1C" w:rsidRDefault="009155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1C" w:rsidRDefault="0091551C"/>
        </w:tc>
      </w:tr>
      <w:tr w:rsidR="00915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1C" w:rsidRDefault="0091551C"/>
        </w:tc>
      </w:tr>
      <w:tr w:rsidR="0091551C" w:rsidRPr="007C5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1C" w:rsidRDefault="0091551C"/>
        </w:tc>
      </w:tr>
      <w:tr w:rsidR="009155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gramStart"/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91551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91551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Default="0091551C"/>
        </w:tc>
      </w:tr>
    </w:tbl>
    <w:p w:rsidR="0091551C" w:rsidRDefault="0091551C">
      <w:pPr>
        <w:sectPr w:rsidR="00915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51C" w:rsidRDefault="00AD15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9155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551C" w:rsidRDefault="0091551C">
            <w:pPr>
              <w:spacing w:after="0"/>
              <w:ind w:left="135"/>
            </w:pPr>
          </w:p>
        </w:tc>
      </w:tr>
      <w:tr w:rsidR="00915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1C" w:rsidRDefault="00915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1C" w:rsidRDefault="009155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1C" w:rsidRDefault="0091551C"/>
        </w:tc>
      </w:tr>
      <w:tr w:rsidR="0091551C" w:rsidRPr="007C5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1C" w:rsidRDefault="0091551C"/>
        </w:tc>
      </w:tr>
      <w:tr w:rsidR="0091551C" w:rsidRPr="007C5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1C" w:rsidRDefault="0091551C"/>
        </w:tc>
      </w:tr>
      <w:tr w:rsidR="0091551C" w:rsidRPr="007C5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1C" w:rsidRDefault="0091551C"/>
        </w:tc>
      </w:tr>
      <w:tr w:rsidR="0091551C" w:rsidRPr="007C59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59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1C" w:rsidRDefault="0091551C"/>
        </w:tc>
      </w:tr>
      <w:tr w:rsidR="0091551C" w:rsidRPr="007C59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15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1551C" w:rsidRDefault="0091551C"/>
        </w:tc>
      </w:tr>
    </w:tbl>
    <w:p w:rsidR="0091551C" w:rsidRDefault="0091551C">
      <w:pPr>
        <w:sectPr w:rsidR="00915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51C" w:rsidRDefault="0091551C">
      <w:pPr>
        <w:sectPr w:rsidR="00915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51C" w:rsidRDefault="00AD1586">
      <w:pPr>
        <w:spacing w:after="0"/>
        <w:ind w:left="120"/>
      </w:pPr>
      <w:bookmarkStart w:id="13" w:name="block-1426945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551C" w:rsidRDefault="00AD15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91551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551C" w:rsidRDefault="0091551C">
            <w:pPr>
              <w:spacing w:after="0"/>
              <w:ind w:left="135"/>
            </w:pPr>
          </w:p>
        </w:tc>
      </w:tr>
      <w:tr w:rsidR="00915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1C" w:rsidRDefault="00915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1C" w:rsidRDefault="0091551C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1C" w:rsidRDefault="00915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1C" w:rsidRDefault="0091551C"/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«Вещества и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о термохимическом уравнении, экз</w:t>
            </w:r>
            <w:proofErr w:type="gramStart"/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газа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Понятие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неорганических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Окислители и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1C" w:rsidRDefault="0091551C"/>
        </w:tc>
      </w:tr>
    </w:tbl>
    <w:p w:rsidR="0091551C" w:rsidRDefault="0091551C">
      <w:pPr>
        <w:sectPr w:rsidR="00915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51C" w:rsidRDefault="00AD15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91551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551C" w:rsidRDefault="0091551C">
            <w:pPr>
              <w:spacing w:after="0"/>
              <w:ind w:left="135"/>
            </w:pPr>
          </w:p>
        </w:tc>
      </w:tr>
      <w:tr w:rsidR="009155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1C" w:rsidRDefault="00915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1C" w:rsidRDefault="0091551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51C" w:rsidRDefault="009155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1C" w:rsidRDefault="009155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1C" w:rsidRDefault="0091551C"/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типы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диссоциации.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представлений об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химические свойства,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аммиака,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и их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915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</w:tr>
      <w:tr w:rsidR="009155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1C" w:rsidRPr="007C59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1551C" w:rsidRDefault="009155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59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1C" w:rsidRPr="007C591F" w:rsidRDefault="00AD1586">
            <w:pPr>
              <w:spacing w:after="0"/>
              <w:ind w:left="135"/>
              <w:rPr>
                <w:lang w:val="ru-RU"/>
              </w:rPr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 w:rsidRPr="007C59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1551C" w:rsidRDefault="00AD1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1C" w:rsidRDefault="0091551C"/>
        </w:tc>
      </w:tr>
    </w:tbl>
    <w:p w:rsidR="0091551C" w:rsidRDefault="0091551C">
      <w:pPr>
        <w:sectPr w:rsidR="00915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51C" w:rsidRDefault="0091551C">
      <w:pPr>
        <w:sectPr w:rsidR="009155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51C" w:rsidRDefault="00AD1586">
      <w:pPr>
        <w:spacing w:after="0"/>
        <w:ind w:left="120"/>
      </w:pPr>
      <w:bookmarkStart w:id="14" w:name="block-1426946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551C" w:rsidRDefault="00AD15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551C" w:rsidRPr="007C591F" w:rsidRDefault="00AD1586">
      <w:pPr>
        <w:spacing w:after="0" w:line="480" w:lineRule="auto"/>
        <w:ind w:left="120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​‌•</w:t>
      </w:r>
      <w:r w:rsidRPr="007C591F">
        <w:rPr>
          <w:rFonts w:ascii="Times New Roman" w:hAnsi="Times New Roman"/>
          <w:color w:val="000000"/>
          <w:sz w:val="28"/>
          <w:lang w:val="ru-RU"/>
        </w:rPr>
        <w:t xml:space="preserve"> Химия, 8 класс/ Габриелян О.С., Остроумов И.Г., Сладков С.А., Акционерное общество «Издательство «Просвещение»</w:t>
      </w:r>
      <w:r w:rsidRPr="007C591F">
        <w:rPr>
          <w:sz w:val="28"/>
          <w:lang w:val="ru-RU"/>
        </w:rPr>
        <w:br/>
      </w:r>
      <w:bookmarkStart w:id="15" w:name="bd05d80c-fcad-45de-a028-b236b74fbaf0"/>
      <w:r w:rsidRPr="007C591F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5"/>
      <w:r w:rsidRPr="007C59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1551C" w:rsidRPr="007C591F" w:rsidRDefault="00AD1586">
      <w:pPr>
        <w:spacing w:after="0" w:line="480" w:lineRule="auto"/>
        <w:ind w:left="120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1551C" w:rsidRPr="007C591F" w:rsidRDefault="00AD1586">
      <w:pPr>
        <w:spacing w:after="0"/>
        <w:ind w:left="120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​</w:t>
      </w:r>
    </w:p>
    <w:p w:rsidR="0091551C" w:rsidRPr="007C591F" w:rsidRDefault="00AD1586">
      <w:pPr>
        <w:spacing w:after="0" w:line="480" w:lineRule="auto"/>
        <w:ind w:left="120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551C" w:rsidRPr="007C591F" w:rsidRDefault="00AD1586">
      <w:pPr>
        <w:spacing w:after="0" w:line="480" w:lineRule="auto"/>
        <w:ind w:left="120"/>
        <w:rPr>
          <w:lang w:val="ru-RU"/>
        </w:rPr>
      </w:pPr>
      <w:r w:rsidRPr="007C591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1551C" w:rsidRPr="007C591F" w:rsidRDefault="0091551C">
      <w:pPr>
        <w:spacing w:after="0"/>
        <w:ind w:left="120"/>
        <w:rPr>
          <w:lang w:val="ru-RU"/>
        </w:rPr>
      </w:pPr>
    </w:p>
    <w:p w:rsidR="0091551C" w:rsidRPr="007C591F" w:rsidRDefault="00AD1586">
      <w:pPr>
        <w:spacing w:after="0" w:line="480" w:lineRule="auto"/>
        <w:ind w:left="120"/>
        <w:rPr>
          <w:lang w:val="ru-RU"/>
        </w:rPr>
      </w:pPr>
      <w:r w:rsidRPr="007C59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551C" w:rsidRDefault="00AD15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1551C" w:rsidRDefault="0091551C">
      <w:pPr>
        <w:sectPr w:rsidR="0091551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D1586" w:rsidRDefault="00AD1586"/>
    <w:sectPr w:rsidR="00AD1586" w:rsidSect="009155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44D70"/>
    <w:multiLevelType w:val="multilevel"/>
    <w:tmpl w:val="27A8A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54069A"/>
    <w:multiLevelType w:val="multilevel"/>
    <w:tmpl w:val="F1E8D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91551C"/>
    <w:rsid w:val="007C591F"/>
    <w:rsid w:val="0091551C"/>
    <w:rsid w:val="00AD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55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5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10457</Words>
  <Characters>59610</Characters>
  <Application>Microsoft Office Word</Application>
  <DocSecurity>0</DocSecurity>
  <Lines>496</Lines>
  <Paragraphs>139</Paragraphs>
  <ScaleCrop>false</ScaleCrop>
  <Company>SPecialiST RePack</Company>
  <LinksUpToDate>false</LinksUpToDate>
  <CharactersWithSpaces>69928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Кермен</cp:lastModifiedBy>
  <cp:revision>2</cp:revision>
  <dcterms:created xsi:type="dcterms:W3CDTF">2023-09-11T07:27:00Z</dcterms:created>
  <dcterms:modified xsi:type="dcterms:W3CDTF">2023-09-11T07:29:00Z</dcterms:modified>
</cp:coreProperties>
</file>