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 МИНИСТЕРСТВО ПРОСВЕЩЕНИЯ РОССИЙСКОЙ ФЕДЕРАЦИИ</w:t>
      </w:r>
    </w:p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Министерство образования и науки по Республике Калмыкия‌‌ </w:t>
      </w:r>
    </w:p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‌Управление образования, культуры и туризма АЮРМО‌</w:t>
      </w:r>
      <w:r>
        <w:rPr>
          <w:rFonts w:ascii="Cambria Math" w:eastAsia="Calibri" w:hAnsi="Cambria Math" w:cs="Cambria Math"/>
          <w:color w:val="000000"/>
          <w:sz w:val="24"/>
          <w:szCs w:val="24"/>
          <w:lang w:eastAsia="en-US"/>
        </w:rPr>
        <w:t>​</w:t>
      </w:r>
    </w:p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МКОУ "Татальская СОШ"</w:t>
      </w:r>
    </w:p>
    <w:p w:rsidR="00422920" w:rsidRDefault="00422920" w:rsidP="0042292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2976"/>
        <w:gridCol w:w="3655"/>
      </w:tblGrid>
      <w:tr w:rsidR="00422920" w:rsidTr="00422920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0" w:rsidRDefault="004229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22920" w:rsidRDefault="00422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МКОУ "Татальская СОШ"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920" w:rsidRDefault="00422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«17» 08   2023 г.</w:t>
            </w:r>
          </w:p>
          <w:p w:rsidR="00422920" w:rsidRDefault="00422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0" w:rsidRDefault="00422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22920" w:rsidRDefault="00422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422920" w:rsidRDefault="00422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Чимидова Р.Б.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   2023 г.</w:t>
            </w:r>
          </w:p>
          <w:p w:rsidR="00422920" w:rsidRDefault="00422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0" w:rsidRDefault="00422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22920" w:rsidRDefault="00422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22920" w:rsidRDefault="00422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Канкаева Б.М.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№160 </w:t>
            </w:r>
          </w:p>
          <w:p w:rsidR="00422920" w:rsidRDefault="00422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   2023 г.</w:t>
            </w:r>
          </w:p>
          <w:p w:rsidR="00422920" w:rsidRDefault="00422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2920" w:rsidRDefault="00422920" w:rsidP="00422920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22920" w:rsidRDefault="00422920" w:rsidP="00422920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22920" w:rsidRDefault="00422920" w:rsidP="00422920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РАБОЧАЯ ПРОГРАММА</w:t>
      </w:r>
    </w:p>
    <w:p w:rsidR="00422920" w:rsidRDefault="00422920" w:rsidP="00422920">
      <w:pPr>
        <w:pStyle w:val="a3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Родной  язык (калмыцкий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422920" w:rsidRDefault="00422920" w:rsidP="0042292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3 класса</w:t>
      </w:r>
    </w:p>
    <w:p w:rsidR="00422920" w:rsidRDefault="00422920" w:rsidP="00422920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2023-2024 учебный год</w:t>
      </w:r>
    </w:p>
    <w:p w:rsidR="00422920" w:rsidRDefault="00422920" w:rsidP="0042292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422920" w:rsidRDefault="00422920" w:rsidP="0042292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422920" w:rsidRDefault="00422920" w:rsidP="00422920">
      <w:pPr>
        <w:pStyle w:val="a3"/>
        <w:jc w:val="center"/>
        <w:rPr>
          <w:rFonts w:ascii="Times New Roman" w:hAnsi="Times New Roman" w:cs="Times New Roman"/>
          <w:bCs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bCs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bCs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bCs/>
          <w:szCs w:val="28"/>
        </w:rPr>
      </w:pPr>
    </w:p>
    <w:p w:rsidR="00422920" w:rsidRDefault="00422920" w:rsidP="0042292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классов: Уланова Саглр Григорьевна,</w:t>
      </w:r>
    </w:p>
    <w:p w:rsidR="00422920" w:rsidRDefault="00422920" w:rsidP="00422920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rPr>
          <w:rFonts w:ascii="Times New Roman" w:hAnsi="Times New Roman" w:cs="Times New Roman"/>
          <w:szCs w:val="28"/>
        </w:rPr>
      </w:pPr>
    </w:p>
    <w:p w:rsidR="00422920" w:rsidRDefault="00422920" w:rsidP="00422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п.Татал,‌ </w:t>
      </w:r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422920" w:rsidRDefault="00422920" w:rsidP="00422920">
      <w:pPr>
        <w:keepNext/>
        <w:keepLines/>
        <w:spacing w:after="0" w:line="256" w:lineRule="auto"/>
        <w:ind w:left="919" w:right="923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ПОЯСНИТЕЛЬНАЯ ЗАПИСКА </w:t>
      </w:r>
    </w:p>
    <w:p w:rsidR="00422920" w:rsidRDefault="00422920" w:rsidP="00422920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lang w:eastAsia="en-US"/>
        </w:rPr>
        <w:t xml:space="preserve">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Рабочая программа по родному языку разработана для 3 класса.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Рабочая программа по калмыцкому языку для 3 классов составлена в соответствии с правовыми и нормативными документами: </w:t>
      </w:r>
    </w:p>
    <w:p w:rsidR="00422920" w:rsidRDefault="00422920" w:rsidP="00422920">
      <w:pPr>
        <w:spacing w:after="14" w:line="268" w:lineRule="auto"/>
        <w:ind w:left="924" w:right="37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-Федеральный Закон «Об образовании в Российской Федерации» (от 29.12. 2012 г. № 273-ФЗ); 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Государственного образовательного стандарта»;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22920" w:rsidRDefault="00422920" w:rsidP="00422920">
      <w:pPr>
        <w:spacing w:after="3" w:line="280" w:lineRule="auto"/>
        <w:ind w:left="924" w:right="56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Российской Федерации, реализующих программы общего образования»; </w:t>
      </w:r>
    </w:p>
    <w:p w:rsidR="00422920" w:rsidRDefault="00422920" w:rsidP="00422920">
      <w:pPr>
        <w:spacing w:after="14" w:line="268" w:lineRule="auto"/>
        <w:ind w:left="924" w:right="9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Федерации от 17 декабря 2010 г. № 1897»;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-Приказ Министерства образования и науки Российской Федерации от 31 декабря 2015 г. № 1578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Федерации от 17 мая 2012 г. № 413»;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-Закон Республики Калмыкия от 15 декабря 2014г. №94-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-З «Об образовании в Республике Калмыкия». Принят Народным Хуралом (Парламентом) Республики Калмыкия 12 декабря 2014г. </w:t>
      </w:r>
    </w:p>
    <w:p w:rsidR="00422920" w:rsidRDefault="00422920" w:rsidP="00422920">
      <w:pPr>
        <w:spacing w:after="14" w:line="268" w:lineRule="auto"/>
        <w:ind w:left="924" w:right="4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-Государственная программа «Развитие образования Республики Калмыкия на 2013- 2017 г.» - Программа по калмыцкому языку для 1-4 классов общеобразовательных школ, авторы Аристаева Н.Д.,Богаева Л.Ф.; -Элиста: ЗАО НПП «Джангар», 2009г., рек. Министерством образования и науки РК. </w:t>
      </w:r>
    </w:p>
    <w:p w:rsidR="00422920" w:rsidRDefault="00422920" w:rsidP="00422920">
      <w:pPr>
        <w:spacing w:after="3" w:line="280" w:lineRule="auto"/>
        <w:ind w:left="924" w:right="1053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Изучение родного языка в 3 классе направлено на достижение следующих целей: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понимание родного языка как одной из основных национально-культурных ценностей калмыцкого народа, уважительное отношение к родному языку,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повышение мотивации обучающихся изучать калмыцкий язык,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владение четырьмя видами речевой деятельности, разными видами монолога и диалога. </w:t>
      </w:r>
    </w:p>
    <w:p w:rsidR="00422920" w:rsidRDefault="00422920" w:rsidP="00422920">
      <w:pPr>
        <w:spacing w:after="14" w:line="266" w:lineRule="auto"/>
        <w:ind w:left="924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Достижение поставленных целей предусматривает решение следующих основных задач: </w:t>
      </w:r>
    </w:p>
    <w:p w:rsidR="00422920" w:rsidRDefault="00422920" w:rsidP="00422920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владение разными видами чтения (ознакомительным, изучающим, поисковым и т.д.),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стремление к речевому самосовершенствованию, </w:t>
      </w:r>
    </w:p>
    <w:p w:rsidR="00422920" w:rsidRDefault="00422920" w:rsidP="00422920">
      <w:pPr>
        <w:numPr>
          <w:ilvl w:val="0"/>
          <w:numId w:val="1"/>
        </w:numPr>
        <w:spacing w:after="3" w:line="280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применение приобретенных знаний, умений и навыков в повседневной жизни, 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поиск активных форм и методов формирования прочных знаний, умений, навыков обучающихся;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включение каждого ученика в активную творческую деятельность;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усиление практической направленности обучения калмыцкому языку на основе вовлечения обучающихся в различные виды деятельности; </w:t>
      </w:r>
    </w:p>
    <w:p w:rsidR="00422920" w:rsidRDefault="00422920" w:rsidP="00422920">
      <w:pPr>
        <w:numPr>
          <w:ilvl w:val="0"/>
          <w:numId w:val="1"/>
        </w:numPr>
        <w:spacing w:after="14" w:line="268" w:lineRule="auto"/>
        <w:ind w:left="1058"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создание на уроках атмосферы сотрудничества, сопереживания, взаимной поддержки.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Согласно учебному плану школы на изучение родного языка в 3 классе отводится 105 часов в год из расчета: 3 часа в неделю. </w:t>
      </w:r>
    </w:p>
    <w:p w:rsidR="00422920" w:rsidRDefault="00422920" w:rsidP="00422920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22920" w:rsidRDefault="00422920" w:rsidP="00422920">
      <w:pPr>
        <w:spacing w:after="28" w:line="256" w:lineRule="auto"/>
        <w:ind w:left="939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252525"/>
          <w:sz w:val="24"/>
          <w:lang w:eastAsia="en-US"/>
        </w:rPr>
        <w:t>Рабочая программа включает следующие разделы: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22920" w:rsidRDefault="00422920" w:rsidP="00422920">
      <w:pPr>
        <w:numPr>
          <w:ilvl w:val="1"/>
          <w:numId w:val="1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Пояснительную записку; </w:t>
      </w:r>
    </w:p>
    <w:p w:rsidR="00422920" w:rsidRDefault="00422920" w:rsidP="00422920">
      <w:pPr>
        <w:numPr>
          <w:ilvl w:val="1"/>
          <w:numId w:val="1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Планируемые предметные результаты освоения предмета «Родной язык»; </w:t>
      </w:r>
    </w:p>
    <w:p w:rsidR="00422920" w:rsidRDefault="00422920" w:rsidP="00422920">
      <w:pPr>
        <w:numPr>
          <w:ilvl w:val="1"/>
          <w:numId w:val="1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Содержание предмета «Родной язык» с указанием форм организации учебных занятий, основных видов учебной деятельности. </w:t>
      </w:r>
    </w:p>
    <w:p w:rsidR="00422920" w:rsidRDefault="00422920" w:rsidP="00422920">
      <w:pPr>
        <w:numPr>
          <w:ilvl w:val="1"/>
          <w:numId w:val="1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Календарно-тематическое планирование с указанием количества часов, отводимых на </w:t>
      </w:r>
      <w:r>
        <w:rPr>
          <w:rFonts w:ascii="Times New Roman" w:eastAsia="Times New Roman" w:hAnsi="Times New Roman" w:cs="Times New Roman"/>
          <w:color w:val="252525"/>
          <w:sz w:val="24"/>
          <w:lang w:eastAsia="en-US"/>
        </w:rPr>
        <w:t xml:space="preserve">изучение каждой темы; </w:t>
      </w: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42" w:line="256" w:lineRule="auto"/>
        <w:ind w:left="129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24" w:line="256" w:lineRule="auto"/>
        <w:ind w:left="10" w:right="33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ПЛАНИРУЕМЫЕ ПРЕДМЕТНЫЕ РЕЗУЛЬТАТЫ ОСВОЕНИЯ ПРЕДМЕТА</w:t>
      </w:r>
    </w:p>
    <w:p w:rsidR="00422920" w:rsidRDefault="00422920" w:rsidP="00422920">
      <w:pPr>
        <w:keepNext/>
        <w:keepLines/>
        <w:spacing w:after="17" w:line="256" w:lineRule="auto"/>
        <w:ind w:left="183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«РОДНОЙ ЯЗЫК» В 3 КЛАССЕ</w:t>
      </w:r>
    </w:p>
    <w:p w:rsidR="00422920" w:rsidRDefault="00422920" w:rsidP="00422920">
      <w:pPr>
        <w:spacing w:after="14" w:line="268" w:lineRule="auto"/>
        <w:ind w:left="924" w:right="40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Методической системой достижения результатов обучения являются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технологии, приемы, методы, подходы: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личностно ориентированный,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коммуникативно-деятельностный,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компетентностный,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системно-деятельностный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работа в парах,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работа в группах,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«мозговой штурм»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игровая деятельность.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Предполагаемые результаты обучения: </w:t>
      </w:r>
    </w:p>
    <w:p w:rsidR="00422920" w:rsidRDefault="00422920" w:rsidP="00422920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</w:p>
    <w:p w:rsidR="00422920" w:rsidRDefault="00422920" w:rsidP="00422920">
      <w:pPr>
        <w:numPr>
          <w:ilvl w:val="0"/>
          <w:numId w:val="2"/>
        </w:numPr>
        <w:spacing w:after="3" w:line="28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личностные: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средств. </w:t>
      </w:r>
    </w:p>
    <w:p w:rsidR="00422920" w:rsidRDefault="00422920" w:rsidP="00422920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22920" w:rsidRDefault="00422920" w:rsidP="00422920">
      <w:pPr>
        <w:numPr>
          <w:ilvl w:val="0"/>
          <w:numId w:val="2"/>
        </w:numPr>
        <w:spacing w:after="3" w:line="28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метапредметные: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владение 4-мя видами речевой деятельности согласно возрасту, владение разными видами чтения (ознакомительным, изучающим, поисковым и т.д.), понимание информации устного и письменного сообщения, владение разными видами аудирования (ознакомительным), умение воспроизводить прослушанный или прочитанный текст, владение различными видами монолога (повествование, описание) и диалога, умение выступать перед одноклассниками с небольшим сообщением, применение приобретенных знаний, умений и навыков в повседневной жизни. </w:t>
      </w:r>
    </w:p>
    <w:p w:rsidR="00422920" w:rsidRDefault="00422920" w:rsidP="00422920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предметные: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представление о роли родного языка как национального языка калмыцкого народа, развитие ситуаций речевого общения, развитие разговорной речи. </w:t>
      </w:r>
    </w:p>
    <w:p w:rsidR="00422920" w:rsidRDefault="00422920" w:rsidP="00422920">
      <w:pPr>
        <w:spacing w:after="14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Данная рабочая программа рассчитана на один учебный год. </w:t>
      </w:r>
    </w:p>
    <w:p w:rsidR="00422920" w:rsidRDefault="00422920" w:rsidP="00422920">
      <w:pPr>
        <w:spacing w:after="3" w:line="280" w:lineRule="auto"/>
        <w:ind w:left="924" w:right="56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стандартов. Они формулируются по трем основным составляющим: «Обучающиеся должны знать...», «уметь...», и «использовать приобретенные знания и умения в практической деятельности и повседневной жизни». В результате изучения калмыцкого языка ученик должен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знать/понимать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значимые части слова;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изученные грамматические правила;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названия, основное содержание изученных калмыцких литературных произведений, их авторов;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уметь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понимать на слух калмыцкую речь; </w:t>
      </w:r>
    </w:p>
    <w:p w:rsidR="00422920" w:rsidRDefault="00422920" w:rsidP="00422920">
      <w:pPr>
        <w:numPr>
          <w:ilvl w:val="0"/>
          <w:numId w:val="2"/>
        </w:numPr>
        <w:spacing w:after="3" w:line="28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различать на слух и правильно произносить звуки, сочетания звуков калмыцкого языка, правильно произносить слова, словосочетания и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предложения; 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различать и соблюдать интонацию основных типов предложений;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читать осознанно текст художественного произведения про себя (без учетаскорости); 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пересказывать текст (объем не более 0,5 страницы);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составлять его простой план;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составлять небольшое монологическое высказывание с опорой на авторский текст; оценивать события, героев произведения;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читать стихотворные произведения наизусть (по выбору);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создавать небольшой устный текст на заданную тему;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различать жанры художественной   литературы   (сказка,   рассказ). </w:t>
      </w:r>
    </w:p>
    <w:p w:rsidR="00422920" w:rsidRDefault="00422920" w:rsidP="00422920">
      <w:pPr>
        <w:spacing w:after="14" w:line="266" w:lineRule="auto"/>
        <w:ind w:left="924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ведения диалога, построения монологических высказываний в условиях бытового общения;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соблюдения основных норм произношения звуков, слов, словосочетаний и предложений;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обогащения запаса слов, необходимых для учебного и бытового общения;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соблюдения изученных правил в самостоятельных связных письменных высказываниях;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владение нормами калмыцкого речевого этикета в ситуациях повседневного общения; -</w:t>
      </w:r>
      <w:r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самостоятельного чтения книг; </w:t>
      </w:r>
    </w:p>
    <w:p w:rsidR="00422920" w:rsidRDefault="00422920" w:rsidP="00422920">
      <w:pPr>
        <w:numPr>
          <w:ilvl w:val="0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работы с разными источниками информации (словарями, справочниками, и том числе на электронных носителях). </w:t>
      </w: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25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СОДЕРЖАНИЕ ПРОГРАММЫ ПРЕДМЕТА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РОДНОЙ ЯЗЫК» В 3 КЛАССЕ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en-US"/>
        </w:rPr>
        <w:t xml:space="preserve"> </w:t>
      </w:r>
    </w:p>
    <w:p w:rsidR="00422920" w:rsidRDefault="00422920" w:rsidP="00422920">
      <w:pPr>
        <w:spacing w:after="14" w:line="268" w:lineRule="auto"/>
        <w:ind w:left="924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Данная рабочая программа актуальна и значима, так как она составлена на основе ФГОС НОО, ФГОС по калмыцкому языку и литературе, а также «Программы по калмыцкому языку для 3 класса общеобразовательных школ» (авторы к.пед.н. Корнусова Б.Э.; </w:t>
      </w:r>
    </w:p>
    <w:p w:rsidR="00422920" w:rsidRDefault="00422920" w:rsidP="00422920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     ст. преп. каф. МПРЯиЛ БУ ДПО РК «КРИПКРО», к.пед.н. Бакланова Г.Б. </w:t>
      </w:r>
    </w:p>
    <w:p w:rsidR="00422920" w:rsidRDefault="00422920" w:rsidP="00422920">
      <w:pPr>
        <w:spacing w:after="295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22920" w:rsidRDefault="00422920" w:rsidP="00422920">
      <w:pPr>
        <w:spacing w:after="295" w:line="268" w:lineRule="auto"/>
        <w:ind w:left="92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Данный учебник состоит из 4 блоков: </w:t>
      </w:r>
    </w:p>
    <w:p w:rsidR="00422920" w:rsidRDefault="00422920" w:rsidP="00422920">
      <w:pPr>
        <w:numPr>
          <w:ilvl w:val="1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«Медрл –ик зөөр»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-16 ч.</w:t>
      </w:r>
    </w:p>
    <w:p w:rsidR="00422920" w:rsidRDefault="00422920" w:rsidP="00422920">
      <w:pPr>
        <w:numPr>
          <w:ilvl w:val="1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«Сән гиичд күн байрлдг»- 14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. </w:t>
      </w:r>
    </w:p>
    <w:p w:rsidR="00422920" w:rsidRDefault="00422920" w:rsidP="00422920">
      <w:pPr>
        <w:numPr>
          <w:ilvl w:val="1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«Кү күнд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хлә,кишг ирдг» -22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.</w:t>
      </w:r>
    </w:p>
    <w:p w:rsidR="00422920" w:rsidRDefault="00422920" w:rsidP="00422920">
      <w:pPr>
        <w:numPr>
          <w:ilvl w:val="1"/>
          <w:numId w:val="2"/>
        </w:numPr>
        <w:spacing w:after="14" w:line="268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«Эвин экн-тосн»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- 16 ч.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lang w:val="en-US" w:eastAsia="en-US"/>
        </w:rPr>
      </w:pPr>
    </w:p>
    <w:p w:rsidR="00422920" w:rsidRDefault="00422920" w:rsidP="0042292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Календарно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тематическое планирование</w:t>
      </w:r>
    </w:p>
    <w:p w:rsidR="00422920" w:rsidRDefault="00422920" w:rsidP="0042292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en-US"/>
        </w:rPr>
        <w:t xml:space="preserve"> </w:t>
      </w:r>
    </w:p>
    <w:tbl>
      <w:tblPr>
        <w:tblW w:w="10350" w:type="dxa"/>
        <w:tblInd w:w="-846" w:type="dxa"/>
        <w:tblLayout w:type="fixed"/>
        <w:tblCellMar>
          <w:top w:w="1" w:type="dxa"/>
          <w:left w:w="4" w:type="dxa"/>
          <w:right w:w="103" w:type="dxa"/>
        </w:tblCellMar>
        <w:tblLook w:val="04A0"/>
      </w:tblPr>
      <w:tblGrid>
        <w:gridCol w:w="851"/>
        <w:gridCol w:w="5672"/>
        <w:gridCol w:w="992"/>
        <w:gridCol w:w="1560"/>
        <w:gridCol w:w="1275"/>
      </w:tblGrid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4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п/п </w:t>
            </w:r>
          </w:p>
          <w:p w:rsidR="00422920" w:rsidRDefault="00422920">
            <w:pPr>
              <w:spacing w:after="0" w:line="254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4" w:lineRule="auto"/>
              <w:ind w:left="1459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Содержание (разделы/темы)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Кол-во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920" w:rsidRDefault="00422920">
            <w:pPr>
              <w:spacing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Дата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920" w:rsidRDefault="00422920">
            <w:pPr>
              <w:spacing w:after="0" w:line="254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по факту</w:t>
            </w:r>
          </w:p>
        </w:tc>
      </w:tr>
      <w:tr w:rsidR="00422920" w:rsidTr="00422920">
        <w:trPr>
          <w:trHeight w:val="562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часть «Знания – большое богатство» 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ә</w:t>
            </w: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lang w:eastAsia="en-US"/>
              </w:rPr>
              <w:t>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«Медрл–ик зөөр».</w:t>
            </w:r>
          </w:p>
          <w:p w:rsidR="00422920" w:rsidRDefault="00422920">
            <w:pPr>
              <w:spacing w:after="0" w:line="25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четверть- 16 ч.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1-гч  дөрвнә – 16 ч.</w:t>
            </w:r>
          </w:p>
        </w:tc>
      </w:tr>
      <w:tr w:rsidR="00422920" w:rsidTr="004229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Какой сегодня радостный день?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Эндр ямаран байрин өдр?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Куда ты ездил летом?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Зунар альдаран йоввч?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 ты добрался до школы?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Школурн 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җ күрвч?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делал вчера? Как ты провел выходные?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Өцкүлдр ю кеввч? Нарн өдрән яһҗ давулвч?</w:t>
            </w:r>
          </w:p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купил?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ю хулдҗ аввч?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Каких животных ты видел?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Ямаран аңгуд үзвч?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7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Когда ты родился?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кезә төрләч?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 кем ты познакомился?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кенлә таньлдвч?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Какое особенное событие с тобой произошло?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Ямаран ончта йовдл чамла болв?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6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 вашем классе есть новые ученики?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Тана класст шин сур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ульч бәәнү?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Какое интересное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событие произошло?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Ямаран соньн йовдл учрв?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Делаешь или сделал?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Кеҗәнәч эс гиҗ келәч?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/13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Не делаешь или не сделал?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Кеҗәхшвч эс гиҗ кесн угавч?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Ты любишь читать? Ты любишь играть?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 умшхдан дуртавч?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наадхдан дуртавч?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случилось?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 болв?</w:t>
            </w:r>
          </w:p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Чей ответ мудрый?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Кенә хәрү цецн?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узнал нового?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ю дасвч?</w:t>
            </w:r>
          </w:p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Шүүвр көдлмш.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Контрольный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22920" w:rsidTr="00422920">
        <w:trPr>
          <w:trHeight w:val="562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 часть «Хорошему гостю человек рад» 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ә</w:t>
            </w: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lang w:eastAsia="en-US"/>
              </w:rPr>
              <w:t>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Сән гиичд күн байрлдг.</w:t>
            </w:r>
          </w:p>
          <w:p w:rsidR="00422920" w:rsidRDefault="00422920">
            <w:pPr>
              <w:tabs>
                <w:tab w:val="left" w:pos="181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2 четверть – 14ч. /2-гч  дөрвнә- 14 ч.</w:t>
            </w:r>
          </w:p>
        </w:tc>
      </w:tr>
      <w:tr w:rsidR="00422920" w:rsidTr="00422920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17/1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можешь делать?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ю кеҗ чаднач?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Когда ты был маленьким, что ты мог делать?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Бичкндән ю кеҗ чаддг биләч?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не могут делать твои друзья?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 ю кеҗ чадхш?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должен уметь делать?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кех зөвтәч?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вы должны были выполнить?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Тадн ю кех зөвтә биләт?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Кому не нужно выполнять это действие?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Кенд ю кех керг уга?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Чем ты будешь занят завтра 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Маңһдур чи ю кехвч?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нельзя сделать зимою?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Үвләр ю кеҗболшго?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Чем ты будешь заниматься в будущем?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Иргчдән ю кехвч?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Знаешь ли ты традиции праздника Зул? Как готовится ваша семья к празднованию Зул?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Зулын авъяс меднч? Зулын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нәәрт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ямаран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белдвр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кеҗәнәт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 кем произошло это действие?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Кенлә ямаран йовдл болв?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Кого навестили ребята?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Тедн кенд золһҗана?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Кого не узнала Герля?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Герлә кениг таньсн уга?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 костюме какого героя ты будешь на новогоднем празднике?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 җилин нәәрт кен болхвч?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«Уважай человека и будет тебе счастье»-  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ә</w:t>
            </w: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lang w:eastAsia="en-US"/>
              </w:rPr>
              <w:t>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 күндлхлә, кишг ирдг»</w:t>
            </w:r>
          </w:p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3 четверть – 22ч. / 3-гч  дөрвнә- 22 ч.</w:t>
            </w: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Сурҗ болхий?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оинтересоваться?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Ты любишь играть? Что ты узнал нового?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 надхдан дуртавч? Чи ю дасвч?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Почему ты грустишь?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 гиһәд гурниһәд бәәнәч?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Какой совет дадим?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Ямаран селвг  өгхм?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 тебя есть родственники?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Чамд ямаран төрл бәәнә?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 вы перезимовали?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Үвләс менд һарвт?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 w:firstLine="79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Как вы отмечаете праздник Цаган Сар?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Цаһаһан яһҗ давулҗанат?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Хорошо ли ты знаешь родной язык?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Төрскн келән сәәнәр меднч?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Чье имя носит твоя улица?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Чини уульнц кенә нер зүүнә?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Кто настоящий калмыцкий мужчина?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 йоста хальмг залу?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ты подаришь маме?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Экдән ю белглнәч?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Ты будешь участвовать в конкурсе сказителей?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Келврин марһанд орхвч?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 кого ты берешь пример?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Кенәр үлгүр авнач?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такое запрет?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 гисн юмб?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>45/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Над кем ты смеешься?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Кенәр наад бәрҗәнәч?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На чем Жиижя добрался до Цаган Амана?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Җииҗә юуһар Цаһан Амнд күрв?</w:t>
            </w:r>
          </w:p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Любишь ли ты читать?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умшхдан дуртавч?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Чья родная речь как вода?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Кенә келн усн?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Чьи родственники живут в селе?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Кенә төрлмүд селәнд бәәнә?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50/20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Ты любишь играть?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наадхдан дуртавч?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51/21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нового ты узнал?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ю дасвч?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52/22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Шүүвр көдлмш.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часть «Начало мира- масло»-  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ә</w:t>
            </w: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lang w:eastAsia="en-US"/>
              </w:rPr>
              <w:t>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Эвин экн–тосн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2920" w:rsidRDefault="00422920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4  четверть – 16 ч. /4-гч  дөрвнә- 16 ч.</w:t>
            </w: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53/1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Кто выше всех?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  цугтаһаснь өндр?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54/2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Три противоположности, какие?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 һурвн харш?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55/3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Какое озеро самое большое в мире?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Ямаран нур орчлңд цугтаһаснь ик?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56/4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Кто первым полетел в космос?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Космосур кен түрүн болҗ нислә?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Приметы весны, какие?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Хаврин темдг ямаран?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Кто нарисовал эту картину? Что является украшением калмыцкой степи?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 зургиг кен зурв? Юн хальмг теегин кеермҗ?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tabs>
                <w:tab w:val="left" w:pos="2535"/>
              </w:tabs>
              <w:spacing w:after="0" w:line="256" w:lineRule="auto"/>
              <w:ind w:left="108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такое хорошо?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Сән гисн юмб?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60/8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Это что за праздник?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 юн нәр болҗахмб?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61/9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Где воевал твой прадедушка?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Чини өвк аав альд дәәлдҗ йовла?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62/10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 чем написал корреспондент?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Зәңгч юуна тускар бичв?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63/11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в мире удивительнее всего?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 орчлңд цугтаһаснь өврмҗтә?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64/12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Это предложение распространенное или нераспространенное?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 зәңг делгрңгү  эс гиҗ делгрңгү биш?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Это какое предложение?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  ямаран зәңг?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Любишь ли ты читать?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 умшхдан дуртавч?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Как ты закончил учебный год? Чем ты будешь заниматься летом?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Сурһулин җилән яһҗ төгсәҗәнәч? Чи зунар ю кехвч?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>68/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Что нового ты узнал?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 ю дасвч? Шүүвр көдлмш.</w:t>
            </w:r>
          </w:p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422920" w:rsidTr="0042292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20" w:rsidRDefault="00422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20" w:rsidRDefault="004229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422920" w:rsidRDefault="00422920" w:rsidP="00422920">
      <w:pPr>
        <w:tabs>
          <w:tab w:val="center" w:pos="6206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Arial" w:eastAsia="Arial" w:hAnsi="Arial" w:cs="Arial"/>
          <w:b/>
          <w:color w:val="000000"/>
          <w:sz w:val="32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en-US"/>
        </w:rPr>
        <w:t xml:space="preserve"> </w:t>
      </w:r>
    </w:p>
    <w:p w:rsidR="00422920" w:rsidRDefault="00422920" w:rsidP="00422920">
      <w:pPr>
        <w:spacing w:after="0" w:line="256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en-US"/>
        </w:rPr>
        <w:t xml:space="preserve"> </w:t>
      </w:r>
    </w:p>
    <w:p w:rsidR="00C23CC2" w:rsidRDefault="00C23CC2"/>
    <w:sectPr w:rsidR="00C2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79B"/>
    <w:multiLevelType w:val="hybridMultilevel"/>
    <w:tmpl w:val="529EC9DC"/>
    <w:lvl w:ilvl="0" w:tplc="84A89D34">
      <w:start w:val="1"/>
      <w:numFmt w:val="bullet"/>
      <w:lvlText w:val="-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D8BE8A">
      <w:start w:val="1"/>
      <w:numFmt w:val="decimal"/>
      <w:lvlText w:val="%2)"/>
      <w:lvlJc w:val="left"/>
      <w:pPr>
        <w:ind w:left="1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045962">
      <w:start w:val="1"/>
      <w:numFmt w:val="lowerRoman"/>
      <w:lvlText w:val="%3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444DE6">
      <w:start w:val="1"/>
      <w:numFmt w:val="decimal"/>
      <w:lvlText w:val="%4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384F06">
      <w:start w:val="1"/>
      <w:numFmt w:val="lowerLetter"/>
      <w:lvlText w:val="%5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7AA23A">
      <w:start w:val="1"/>
      <w:numFmt w:val="lowerRoman"/>
      <w:lvlText w:val="%6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E0A5AA">
      <w:start w:val="1"/>
      <w:numFmt w:val="decimal"/>
      <w:lvlText w:val="%7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9003A2">
      <w:start w:val="1"/>
      <w:numFmt w:val="lowerLetter"/>
      <w:lvlText w:val="%8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D24BBC">
      <w:start w:val="1"/>
      <w:numFmt w:val="lowerRoman"/>
      <w:lvlText w:val="%9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1D46BB0"/>
    <w:multiLevelType w:val="hybridMultilevel"/>
    <w:tmpl w:val="16D2BEB6"/>
    <w:lvl w:ilvl="0" w:tplc="BE4843D6">
      <w:start w:val="1"/>
      <w:numFmt w:val="bullet"/>
      <w:lvlText w:val="-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9229BE">
      <w:start w:val="1"/>
      <w:numFmt w:val="decimal"/>
      <w:lvlText w:val="%2."/>
      <w:lvlJc w:val="left"/>
      <w:pPr>
        <w:ind w:left="1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A835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C5E98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524F48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20B62E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8CB472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F2FC64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2C6242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2920"/>
    <w:rsid w:val="00422920"/>
    <w:rsid w:val="00C2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11530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2023-10-11T10:54:00Z</dcterms:created>
  <dcterms:modified xsi:type="dcterms:W3CDTF">2023-10-11T10:54:00Z</dcterms:modified>
</cp:coreProperties>
</file>