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83" w:rsidRPr="001635B0" w:rsidRDefault="00DE6F83" w:rsidP="00DE6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35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E6F83" w:rsidRPr="001635B0" w:rsidRDefault="00DE6F83" w:rsidP="00DE6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35B0">
        <w:rPr>
          <w:rFonts w:ascii="Times New Roman" w:hAnsi="Times New Roman" w:cs="Times New Roman"/>
          <w:sz w:val="24"/>
          <w:szCs w:val="24"/>
        </w:rPr>
        <w:t xml:space="preserve"> к приказу МКОУ «Татальская СОШ»</w:t>
      </w:r>
    </w:p>
    <w:p w:rsidR="00DE6F83" w:rsidRDefault="00DE6F83" w:rsidP="00DE6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35B0">
        <w:rPr>
          <w:rFonts w:ascii="Times New Roman" w:hAnsi="Times New Roman" w:cs="Times New Roman"/>
          <w:sz w:val="24"/>
          <w:szCs w:val="24"/>
        </w:rPr>
        <w:t xml:space="preserve"> от 26 марта 2021 г № 96</w:t>
      </w:r>
    </w:p>
    <w:p w:rsidR="00DE6F83" w:rsidRDefault="00DE6F83" w:rsidP="00DE6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6F83" w:rsidRDefault="00DE6F83" w:rsidP="00DE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Медиаплан</w:t>
      </w:r>
    </w:p>
    <w:p w:rsidR="00DE6F83" w:rsidRDefault="00DE6F83" w:rsidP="00DE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информационному сопровождению создания и функционирования </w:t>
      </w:r>
    </w:p>
    <w:p w:rsidR="00DE6F83" w:rsidRDefault="00DE6F83" w:rsidP="00DE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Центра образования </w:t>
      </w:r>
    </w:p>
    <w:p w:rsidR="00DE6F83" w:rsidRDefault="00DE6F83" w:rsidP="00DE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5B0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 w:rsidRPr="001635B0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1635B0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 </w:t>
      </w:r>
    </w:p>
    <w:p w:rsidR="00DE6F83" w:rsidRDefault="00DE6F83" w:rsidP="00DE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5B0">
        <w:rPr>
          <w:rFonts w:ascii="Times New Roman" w:hAnsi="Times New Roman" w:cs="Times New Roman"/>
          <w:sz w:val="24"/>
          <w:szCs w:val="24"/>
        </w:rPr>
        <w:t>в МКОУ «Татальская СОШ»</w:t>
      </w:r>
    </w:p>
    <w:tbl>
      <w:tblPr>
        <w:tblStyle w:val="a3"/>
        <w:tblW w:w="0" w:type="auto"/>
        <w:tblInd w:w="-1026" w:type="dxa"/>
        <w:tblLook w:val="04A0"/>
      </w:tblPr>
      <w:tblGrid>
        <w:gridCol w:w="608"/>
        <w:gridCol w:w="3148"/>
        <w:gridCol w:w="1532"/>
        <w:gridCol w:w="1528"/>
        <w:gridCol w:w="1963"/>
        <w:gridCol w:w="1818"/>
      </w:tblGrid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2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52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63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нагрузка </w:t>
            </w:r>
          </w:p>
        </w:tc>
        <w:tc>
          <w:tcPr>
            <w:tcW w:w="181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</w:t>
            </w:r>
          </w:p>
        </w:tc>
        <w:tc>
          <w:tcPr>
            <w:tcW w:w="1532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963" w:type="dxa"/>
          </w:tcPr>
          <w:p w:rsidR="00DE6F83" w:rsidRP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информация об основном содержании проекта «Современная школа» национального проекта «Образование» в субъекте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Pr="00DE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</w:t>
            </w:r>
          </w:p>
        </w:tc>
        <w:tc>
          <w:tcPr>
            <w:tcW w:w="181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родители). Запуск информации на сайте.</w:t>
            </w:r>
          </w:p>
        </w:tc>
        <w:tc>
          <w:tcPr>
            <w:tcW w:w="1532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интернеи-ресурсы</w:t>
            </w:r>
          </w:p>
        </w:tc>
        <w:tc>
          <w:tcPr>
            <w:tcW w:w="152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63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81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статьи, репортажи</w:t>
            </w: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532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и интернет ресурсы, социальные сети</w:t>
            </w:r>
          </w:p>
        </w:tc>
        <w:tc>
          <w:tcPr>
            <w:tcW w:w="152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ноябрь</w:t>
            </w:r>
          </w:p>
        </w:tc>
        <w:tc>
          <w:tcPr>
            <w:tcW w:w="1963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образовательной сессии и отзывы самих педагогов по итогам сессий на сайте школы</w:t>
            </w:r>
          </w:p>
        </w:tc>
        <w:tc>
          <w:tcPr>
            <w:tcW w:w="181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 ремонта/закупка оборудования/запуск сайта/запуск горячей линии по вопросам записи детей</w:t>
            </w:r>
          </w:p>
        </w:tc>
        <w:tc>
          <w:tcPr>
            <w:tcW w:w="1532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и интернет ресурсы, социальные сети</w:t>
            </w:r>
          </w:p>
        </w:tc>
        <w:tc>
          <w:tcPr>
            <w:tcW w:w="152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63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адресов площадок, центров, фотофиксация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первоначального состояния помещений для последующего сравнения, публикация на сайтах поставщиков (партнеров) информации по проекту</w:t>
            </w:r>
          </w:p>
        </w:tc>
        <w:tc>
          <w:tcPr>
            <w:tcW w:w="181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фоторепортажи</w:t>
            </w: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детей/ запуск рекламной кампании</w:t>
            </w:r>
          </w:p>
        </w:tc>
        <w:tc>
          <w:tcPr>
            <w:tcW w:w="1532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сетевые и интернет ресурсы, социальные сети</w:t>
            </w:r>
          </w:p>
        </w:tc>
        <w:tc>
          <w:tcPr>
            <w:tcW w:w="152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3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Онлайн-реклама на сайте, социальных сетях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горячая линия по вопросам набора детей</w:t>
            </w:r>
          </w:p>
        </w:tc>
        <w:tc>
          <w:tcPr>
            <w:tcW w:w="181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новости, фоторепортажи</w:t>
            </w: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баннера с информацией о наборе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Центры</w:t>
            </w:r>
          </w:p>
        </w:tc>
        <w:tc>
          <w:tcPr>
            <w:tcW w:w="1532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52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63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</w:tc>
      </w:tr>
      <w:tr w:rsidR="00B224EC" w:rsidTr="00E17026">
        <w:tc>
          <w:tcPr>
            <w:tcW w:w="608" w:type="dxa"/>
          </w:tcPr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помещений Центров в соответствии с брендбуком</w:t>
            </w:r>
          </w:p>
        </w:tc>
        <w:tc>
          <w:tcPr>
            <w:tcW w:w="1532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социальные сети, сайт</w:t>
            </w:r>
          </w:p>
        </w:tc>
        <w:tc>
          <w:tcPr>
            <w:tcW w:w="1528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963" w:type="dxa"/>
          </w:tcPr>
          <w:p w:rsidR="00DE6F83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статусе ремонтных работ</w:t>
            </w:r>
          </w:p>
        </w:tc>
        <w:tc>
          <w:tcPr>
            <w:tcW w:w="1818" w:type="dxa"/>
          </w:tcPr>
          <w:p w:rsidR="00E17026" w:rsidRDefault="00B224EC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  <w:p w:rsidR="00DE6F83" w:rsidRDefault="00DE6F83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26" w:rsidTr="00E17026">
        <w:tc>
          <w:tcPr>
            <w:tcW w:w="60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помещений/установка и настройка оборудования/приемка</w:t>
            </w:r>
          </w:p>
        </w:tc>
        <w:tc>
          <w:tcPr>
            <w:tcW w:w="1532" w:type="dxa"/>
          </w:tcPr>
          <w:p w:rsidR="00E17026" w:rsidRDefault="00E17026" w:rsidP="008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социальные сети, сайт</w:t>
            </w:r>
          </w:p>
        </w:tc>
        <w:tc>
          <w:tcPr>
            <w:tcW w:w="152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63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набора детей, доклад руководителя Центра об окончании работ</w:t>
            </w:r>
          </w:p>
        </w:tc>
        <w:tc>
          <w:tcPr>
            <w:tcW w:w="181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репортажи, фоторепортажи</w:t>
            </w:r>
          </w:p>
        </w:tc>
      </w:tr>
      <w:tr w:rsidR="00E17026" w:rsidTr="00E17026">
        <w:tc>
          <w:tcPr>
            <w:tcW w:w="60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Центров</w:t>
            </w:r>
          </w:p>
        </w:tc>
        <w:tc>
          <w:tcPr>
            <w:tcW w:w="1532" w:type="dxa"/>
          </w:tcPr>
          <w:p w:rsidR="00E17026" w:rsidRDefault="00E17026" w:rsidP="008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социальные сети, сайт</w:t>
            </w:r>
          </w:p>
        </w:tc>
        <w:tc>
          <w:tcPr>
            <w:tcW w:w="1528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63" w:type="dxa"/>
          </w:tcPr>
          <w:p w:rsidR="00E17026" w:rsidRDefault="00E17026" w:rsidP="00DE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Главы региона (его представителей, заместителей), Главы района в торжественном открытии Центра</w:t>
            </w:r>
          </w:p>
        </w:tc>
        <w:tc>
          <w:tcPr>
            <w:tcW w:w="1818" w:type="dxa"/>
          </w:tcPr>
          <w:p w:rsidR="00E17026" w:rsidRDefault="00E17026" w:rsidP="008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6F83" w:rsidRPr="001635B0" w:rsidRDefault="00DE6F83" w:rsidP="00DE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F83"/>
    <w:rsid w:val="00B224EC"/>
    <w:rsid w:val="00CF5935"/>
    <w:rsid w:val="00DE6F83"/>
    <w:rsid w:val="00E1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2021-03-26T09:59:00Z</cp:lastPrinted>
  <dcterms:created xsi:type="dcterms:W3CDTF">2021-03-26T09:35:00Z</dcterms:created>
  <dcterms:modified xsi:type="dcterms:W3CDTF">2021-03-26T10:00:00Z</dcterms:modified>
</cp:coreProperties>
</file>